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C0" w:rsidRPr="00904F25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3"/>
        <w:gridCol w:w="11453"/>
      </w:tblGrid>
      <w:tr w:rsidR="00BC52C0" w:rsidRPr="00904F25" w:rsidTr="004D7651">
        <w:trPr>
          <w:trHeight w:val="255"/>
        </w:trPr>
        <w:tc>
          <w:tcPr>
            <w:tcW w:w="3163" w:type="dxa"/>
            <w:shd w:val="clear" w:color="auto" w:fill="auto"/>
            <w:noWrap/>
          </w:tcPr>
          <w:p w:rsidR="00BC52C0" w:rsidRPr="00904F25" w:rsidRDefault="00BC52C0" w:rsidP="00FD2D31">
            <w:pPr>
              <w:rPr>
                <w:b/>
                <w:bCs/>
              </w:rPr>
            </w:pPr>
            <w:r w:rsidRPr="00904F25">
              <w:rPr>
                <w:b/>
                <w:bCs/>
              </w:rPr>
              <w:t>Институт</w:t>
            </w:r>
          </w:p>
        </w:tc>
        <w:tc>
          <w:tcPr>
            <w:tcW w:w="11453" w:type="dxa"/>
            <w:shd w:val="clear" w:color="auto" w:fill="auto"/>
            <w:noWrap/>
          </w:tcPr>
          <w:p w:rsidR="00BC52C0" w:rsidRPr="00904F25" w:rsidRDefault="00BC5C04" w:rsidP="006E6FDD">
            <w:pPr>
              <w:ind w:firstLine="310"/>
              <w:rPr>
                <w:bCs/>
              </w:rPr>
            </w:pPr>
            <w:r w:rsidRPr="00904F25">
              <w:rPr>
                <w:bCs/>
              </w:rPr>
              <w:t>Институт материаловедения и металлургии</w:t>
            </w:r>
          </w:p>
        </w:tc>
      </w:tr>
      <w:tr w:rsidR="00BC52C0" w:rsidRPr="00904F25" w:rsidTr="004D7651">
        <w:trPr>
          <w:trHeight w:val="255"/>
        </w:trPr>
        <w:tc>
          <w:tcPr>
            <w:tcW w:w="3163" w:type="dxa"/>
            <w:shd w:val="clear" w:color="auto" w:fill="auto"/>
            <w:noWrap/>
          </w:tcPr>
          <w:p w:rsidR="00BC52C0" w:rsidRPr="00904F25" w:rsidRDefault="00BC52C0" w:rsidP="00FD2D31">
            <w:pPr>
              <w:rPr>
                <w:b/>
                <w:bCs/>
              </w:rPr>
            </w:pPr>
            <w:r w:rsidRPr="00904F25">
              <w:rPr>
                <w:b/>
                <w:bCs/>
              </w:rPr>
              <w:t>Направление</w:t>
            </w:r>
            <w:r w:rsidR="00553833" w:rsidRPr="00904F25">
              <w:rPr>
                <w:b/>
                <w:bCs/>
              </w:rPr>
              <w:t xml:space="preserve"> </w:t>
            </w:r>
            <w:r w:rsidR="00553833" w:rsidRPr="00904F25">
              <w:rPr>
                <w:b/>
                <w:bCs/>
              </w:rPr>
              <w:br/>
              <w:t>(код, наименование)</w:t>
            </w:r>
          </w:p>
        </w:tc>
        <w:tc>
          <w:tcPr>
            <w:tcW w:w="11453" w:type="dxa"/>
            <w:shd w:val="clear" w:color="auto" w:fill="auto"/>
            <w:noWrap/>
          </w:tcPr>
          <w:p w:rsidR="00BC5C04" w:rsidRPr="00904F25" w:rsidRDefault="00C52FAE" w:rsidP="004D7651">
            <w:pPr>
              <w:ind w:firstLine="310"/>
              <w:rPr>
                <w:bCs/>
              </w:rPr>
            </w:pPr>
            <w:r>
              <w:rPr>
                <w:bCs/>
              </w:rPr>
              <w:t>27.04</w:t>
            </w:r>
            <w:r w:rsidR="00BC5C04" w:rsidRPr="00904F25">
              <w:rPr>
                <w:bCs/>
              </w:rPr>
              <w:t>.01</w:t>
            </w:r>
          </w:p>
          <w:p w:rsidR="00BC52C0" w:rsidRPr="00904F25" w:rsidRDefault="00BC5C04" w:rsidP="004D7651">
            <w:pPr>
              <w:ind w:firstLine="310"/>
              <w:rPr>
                <w:bCs/>
              </w:rPr>
            </w:pPr>
            <w:r w:rsidRPr="00904F25">
              <w:rPr>
                <w:bCs/>
              </w:rPr>
              <w:t>Стандартизация и метрология</w:t>
            </w:r>
          </w:p>
        </w:tc>
      </w:tr>
      <w:tr w:rsidR="00BC52C0" w:rsidRPr="00904F25" w:rsidTr="004D7651">
        <w:trPr>
          <w:trHeight w:val="255"/>
        </w:trPr>
        <w:tc>
          <w:tcPr>
            <w:tcW w:w="3163" w:type="dxa"/>
            <w:shd w:val="clear" w:color="auto" w:fill="auto"/>
            <w:noWrap/>
          </w:tcPr>
          <w:p w:rsidR="00BC52C0" w:rsidRPr="00904F25" w:rsidRDefault="00553833" w:rsidP="00553833">
            <w:pPr>
              <w:rPr>
                <w:b/>
                <w:bCs/>
              </w:rPr>
            </w:pPr>
            <w:r w:rsidRPr="00904F25">
              <w:rPr>
                <w:b/>
                <w:bCs/>
              </w:rPr>
              <w:t>Образовательная программа (Магистерская программа)</w:t>
            </w:r>
          </w:p>
        </w:tc>
        <w:tc>
          <w:tcPr>
            <w:tcW w:w="11453" w:type="dxa"/>
            <w:shd w:val="clear" w:color="auto" w:fill="auto"/>
            <w:noWrap/>
          </w:tcPr>
          <w:p w:rsidR="00BC52C0" w:rsidRPr="00904F25" w:rsidRDefault="00FF6660" w:rsidP="004D7651">
            <w:pPr>
              <w:ind w:firstLine="310"/>
              <w:rPr>
                <w:bCs/>
              </w:rPr>
            </w:pPr>
            <w:r w:rsidRPr="00FF6660">
              <w:rPr>
                <w:bCs/>
              </w:rPr>
              <w:t>Управление качеством и метрологическое обеспечение деятельности предприятия</w:t>
            </w:r>
          </w:p>
        </w:tc>
      </w:tr>
      <w:tr w:rsidR="00BC52C0" w:rsidRPr="00904F25" w:rsidTr="004D7651">
        <w:trPr>
          <w:trHeight w:val="255"/>
        </w:trPr>
        <w:tc>
          <w:tcPr>
            <w:tcW w:w="3163" w:type="dxa"/>
            <w:shd w:val="clear" w:color="auto" w:fill="auto"/>
            <w:noWrap/>
          </w:tcPr>
          <w:p w:rsidR="00BC52C0" w:rsidRPr="00904F25" w:rsidRDefault="00BC52C0" w:rsidP="00FD2D31">
            <w:pPr>
              <w:rPr>
                <w:b/>
                <w:bCs/>
              </w:rPr>
            </w:pPr>
            <w:r w:rsidRPr="007525C7">
              <w:rPr>
                <w:b/>
                <w:bCs/>
              </w:rPr>
              <w:t>Описание образовательной программы</w:t>
            </w:r>
          </w:p>
        </w:tc>
        <w:tc>
          <w:tcPr>
            <w:tcW w:w="11453" w:type="dxa"/>
            <w:shd w:val="clear" w:color="auto" w:fill="auto"/>
            <w:noWrap/>
          </w:tcPr>
          <w:p w:rsidR="001B6758" w:rsidRDefault="00BF1FB6" w:rsidP="00251479">
            <w:pPr>
              <w:pStyle w:val="ConsPlusNormal"/>
              <w:ind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цель ООП (миссия)</w:t>
            </w:r>
            <w:r w:rsidR="001B6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подготовка квалифицированных, конкурентоспособных выпускников</w:t>
            </w:r>
            <w:r w:rsidR="00FF6660" w:rsidRPr="00FF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758">
              <w:rPr>
                <w:rFonts w:ascii="Times New Roman" w:hAnsi="Times New Roman" w:cs="Times New Roman"/>
                <w:sz w:val="24"/>
                <w:szCs w:val="24"/>
              </w:rPr>
              <w:t xml:space="preserve">способных </w:t>
            </w:r>
            <w:r w:rsidR="00FF6660" w:rsidRPr="00FF6660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в области</w:t>
            </w:r>
            <w:r w:rsidR="001B67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6758" w:rsidRDefault="00FF6660" w:rsidP="004D7651">
            <w:pPr>
              <w:pStyle w:val="ConsPlusNormal"/>
              <w:numPr>
                <w:ilvl w:val="0"/>
                <w:numId w:val="11"/>
              </w:numPr>
              <w:ind w:left="3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0">
              <w:rPr>
                <w:rFonts w:ascii="Times New Roman" w:hAnsi="Times New Roman" w:cs="Times New Roman"/>
                <w:sz w:val="24"/>
                <w:szCs w:val="24"/>
              </w:rPr>
              <w:t>управления качеством (внедрения современных методов управления качеством и оценки их эффе</w:t>
            </w:r>
            <w:r w:rsidR="001B6758">
              <w:rPr>
                <w:rFonts w:ascii="Times New Roman" w:hAnsi="Times New Roman" w:cs="Times New Roman"/>
                <w:sz w:val="24"/>
                <w:szCs w:val="24"/>
              </w:rPr>
              <w:t>ктивности),</w:t>
            </w:r>
          </w:p>
          <w:p w:rsidR="001B6758" w:rsidRDefault="00FF6660" w:rsidP="004D7651">
            <w:pPr>
              <w:pStyle w:val="ConsPlusNormal"/>
              <w:numPr>
                <w:ilvl w:val="0"/>
                <w:numId w:val="11"/>
              </w:numPr>
              <w:ind w:left="3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0">
              <w:rPr>
                <w:rFonts w:ascii="Times New Roman" w:hAnsi="Times New Roman" w:cs="Times New Roman"/>
                <w:sz w:val="24"/>
                <w:szCs w:val="24"/>
              </w:rPr>
              <w:t>анализа и осуществления разработки норма</w:t>
            </w:r>
            <w:r w:rsidR="001B6758">
              <w:rPr>
                <w:rFonts w:ascii="Times New Roman" w:hAnsi="Times New Roman" w:cs="Times New Roman"/>
                <w:sz w:val="24"/>
                <w:szCs w:val="24"/>
              </w:rPr>
              <w:t>тивно-технической документации,</w:t>
            </w:r>
          </w:p>
          <w:p w:rsidR="001B6758" w:rsidRDefault="00FF6660" w:rsidP="004D7651">
            <w:pPr>
              <w:pStyle w:val="ConsPlusNormal"/>
              <w:numPr>
                <w:ilvl w:val="0"/>
                <w:numId w:val="11"/>
              </w:numPr>
              <w:ind w:left="3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0">
              <w:rPr>
                <w:rFonts w:ascii="Times New Roman" w:hAnsi="Times New Roman" w:cs="Times New Roman"/>
                <w:sz w:val="24"/>
                <w:szCs w:val="24"/>
              </w:rPr>
              <w:t>организации оценки и подтверждения соответствия прод</w:t>
            </w:r>
            <w:r w:rsidR="001B6758">
              <w:rPr>
                <w:rFonts w:ascii="Times New Roman" w:hAnsi="Times New Roman" w:cs="Times New Roman"/>
                <w:sz w:val="24"/>
                <w:szCs w:val="24"/>
              </w:rPr>
              <w:t>укции, услуг и других объектов,</w:t>
            </w:r>
          </w:p>
          <w:p w:rsidR="00FF6660" w:rsidRPr="00FF6660" w:rsidRDefault="00FF6660" w:rsidP="004D7651">
            <w:pPr>
              <w:pStyle w:val="ConsPlusNormal"/>
              <w:numPr>
                <w:ilvl w:val="0"/>
                <w:numId w:val="11"/>
              </w:numPr>
              <w:ind w:left="3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0">
              <w:rPr>
                <w:rFonts w:ascii="Times New Roman" w:hAnsi="Times New Roman" w:cs="Times New Roman"/>
                <w:sz w:val="24"/>
                <w:szCs w:val="24"/>
              </w:rPr>
              <w:t>осуществления мониторинга технологических процессов (метрологическое обеспечение и технический контроль производства).</w:t>
            </w:r>
          </w:p>
          <w:p w:rsidR="00FF6660" w:rsidRPr="00FF6660" w:rsidRDefault="00FF6660" w:rsidP="00251479">
            <w:pPr>
              <w:pStyle w:val="ConsPlusNormal"/>
              <w:ind w:left="59"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0">
              <w:rPr>
                <w:rFonts w:ascii="Times New Roman" w:hAnsi="Times New Roman" w:cs="Times New Roman"/>
                <w:sz w:val="24"/>
                <w:szCs w:val="24"/>
              </w:rPr>
              <w:t>По окончании с квалификацией (степенью) «магистр» выпускник должен решать профессиональные задачи в соответствии с потребностями работодателей:</w:t>
            </w:r>
          </w:p>
          <w:p w:rsidR="00FF6660" w:rsidRPr="00FF6660" w:rsidRDefault="00FF6660" w:rsidP="004D7651">
            <w:pPr>
              <w:pStyle w:val="ConsPlusNormal"/>
              <w:numPr>
                <w:ilvl w:val="0"/>
                <w:numId w:val="12"/>
              </w:numPr>
              <w:ind w:left="3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0">
              <w:rPr>
                <w:rFonts w:ascii="Times New Roman" w:hAnsi="Times New Roman" w:cs="Times New Roman"/>
                <w:sz w:val="24"/>
                <w:szCs w:val="24"/>
              </w:rPr>
              <w:t>разрабатывать документы системы менеджмента качества и других систем менеджмента;</w:t>
            </w:r>
          </w:p>
          <w:p w:rsidR="00FF6660" w:rsidRPr="00FF6660" w:rsidRDefault="00FF6660" w:rsidP="004D7651">
            <w:pPr>
              <w:pStyle w:val="ConsPlusNormal"/>
              <w:numPr>
                <w:ilvl w:val="0"/>
                <w:numId w:val="12"/>
              </w:numPr>
              <w:ind w:left="3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0">
              <w:rPr>
                <w:rFonts w:ascii="Times New Roman" w:hAnsi="Times New Roman" w:cs="Times New Roman"/>
                <w:sz w:val="24"/>
                <w:szCs w:val="24"/>
              </w:rPr>
              <w:t>проводить внутренние аудиты на предприятии, анализировать их результаты, разрабатывать предложения по улучшению деятельности;</w:t>
            </w:r>
          </w:p>
          <w:p w:rsidR="00FF6660" w:rsidRPr="00FF6660" w:rsidRDefault="00FF6660" w:rsidP="004D7651">
            <w:pPr>
              <w:pStyle w:val="ConsPlusNormal"/>
              <w:numPr>
                <w:ilvl w:val="0"/>
                <w:numId w:val="12"/>
              </w:numPr>
              <w:ind w:left="3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0">
              <w:rPr>
                <w:rFonts w:ascii="Times New Roman" w:hAnsi="Times New Roman" w:cs="Times New Roman"/>
                <w:sz w:val="24"/>
                <w:szCs w:val="24"/>
              </w:rPr>
              <w:t>проводить анализ удовлетворенности потребителей продукции/услуг предприятия.</w:t>
            </w:r>
          </w:p>
          <w:p w:rsidR="00FF6660" w:rsidRPr="00FF6660" w:rsidRDefault="00FF6660" w:rsidP="00251479">
            <w:pPr>
              <w:pStyle w:val="ConsPlusNormal"/>
              <w:ind w:left="59"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0">
              <w:rPr>
                <w:rFonts w:ascii="Times New Roman" w:hAnsi="Times New Roman" w:cs="Times New Roman"/>
                <w:sz w:val="24"/>
                <w:szCs w:val="24"/>
              </w:rPr>
              <w:t>Профессиональную деятельность выпускник сможет выполнять в соответствующих профилю подготовки подразделениях производственных предприятий различных отраслей, сфер и форм собственности (отдел качества, отдел стандартизации, отдел сертификации, метрологическая служба, отдел технического контроля и т.п.), в организациях, оказывающих консалтинговые услуги по разработке и внедрению различных систем менеджмента, а также в органах по сертификации и метрологических и испытательных лабораториях.</w:t>
            </w:r>
          </w:p>
          <w:p w:rsidR="00FF6660" w:rsidRPr="00A22CC9" w:rsidRDefault="00FF6660" w:rsidP="00251479">
            <w:pPr>
              <w:pStyle w:val="ConsPlusNormal"/>
              <w:widowControl/>
              <w:tabs>
                <w:tab w:val="left" w:pos="1080"/>
              </w:tabs>
              <w:ind w:left="59" w:firstLine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60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формулируются как набор взаимосвязанных компетенций (профессиональных и/или общекультурных), освоение которых формирует способность выпускника выполнять определённый вид профессиональной деятельности.</w:t>
            </w:r>
          </w:p>
          <w:p w:rsidR="00BC52C0" w:rsidRPr="00904F25" w:rsidRDefault="00BC52C0" w:rsidP="00553833">
            <w:pPr>
              <w:rPr>
                <w:bCs/>
              </w:rPr>
            </w:pPr>
          </w:p>
        </w:tc>
      </w:tr>
    </w:tbl>
    <w:p w:rsidR="00BC52C0" w:rsidRDefault="00BC52C0" w:rsidP="00BC52C0"/>
    <w:p w:rsidR="004D7651" w:rsidRDefault="004D7651" w:rsidP="00BC52C0"/>
    <w:p w:rsidR="004D7651" w:rsidRDefault="004D7651" w:rsidP="00BC52C0"/>
    <w:p w:rsidR="004D7651" w:rsidRDefault="004D7651" w:rsidP="00BC52C0"/>
    <w:p w:rsidR="004D7651" w:rsidRDefault="004D7651" w:rsidP="00BC52C0"/>
    <w:p w:rsidR="004D7651" w:rsidRPr="00904F25" w:rsidRDefault="004D7651" w:rsidP="00BC52C0"/>
    <w:tbl>
      <w:tblPr>
        <w:tblW w:w="1461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69"/>
        <w:gridCol w:w="2835"/>
        <w:gridCol w:w="11306"/>
      </w:tblGrid>
      <w:tr w:rsidR="00553833" w:rsidRPr="00904F25" w:rsidTr="00961326">
        <w:trPr>
          <w:trHeight w:val="5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B0B1C" w:rsidRDefault="00553833" w:rsidP="00740207">
            <w:pPr>
              <w:ind w:left="-65" w:right="-104"/>
              <w:jc w:val="center"/>
              <w:rPr>
                <w:b/>
                <w:bCs/>
              </w:rPr>
            </w:pPr>
            <w:r w:rsidRPr="002B0B1C">
              <w:rPr>
                <w:b/>
                <w:bCs/>
              </w:rPr>
              <w:lastRenderedPageBreak/>
              <w:t>№ п</w:t>
            </w:r>
            <w:r w:rsidR="004D7651" w:rsidRPr="002B0B1C">
              <w:rPr>
                <w:b/>
                <w:bCs/>
              </w:rPr>
              <w:t>/</w:t>
            </w:r>
            <w:r w:rsidRPr="002B0B1C">
              <w:rPr>
                <w:b/>
                <w:bCs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B0B1C" w:rsidRDefault="00553833" w:rsidP="00D36FAA">
            <w:pPr>
              <w:ind w:left="45" w:right="40"/>
              <w:jc w:val="center"/>
              <w:rPr>
                <w:b/>
                <w:bCs/>
              </w:rPr>
            </w:pPr>
            <w:r w:rsidRPr="002B0B1C">
              <w:rPr>
                <w:b/>
                <w:bCs/>
              </w:rPr>
              <w:t>Наименования   модулей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B0B1C" w:rsidRDefault="00553833" w:rsidP="00740207">
            <w:pPr>
              <w:ind w:left="39" w:right="-104"/>
              <w:jc w:val="center"/>
              <w:rPr>
                <w:b/>
                <w:bCs/>
              </w:rPr>
            </w:pPr>
            <w:r w:rsidRPr="002B0B1C">
              <w:rPr>
                <w:b/>
                <w:bCs/>
              </w:rPr>
              <w:t>Аннотации модулей</w:t>
            </w:r>
          </w:p>
        </w:tc>
      </w:tr>
      <w:tr w:rsidR="00553833" w:rsidRPr="00904F25" w:rsidTr="00E2412F">
        <w:trPr>
          <w:trHeight w:val="27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904F25" w:rsidRDefault="00553833" w:rsidP="00740207">
            <w:pPr>
              <w:numPr>
                <w:ilvl w:val="0"/>
                <w:numId w:val="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0F5BA7" w:rsidRDefault="00553833" w:rsidP="00D36FAA">
            <w:pPr>
              <w:ind w:left="45" w:right="40"/>
              <w:jc w:val="center"/>
              <w:rPr>
                <w:b/>
                <w:bCs/>
              </w:rPr>
            </w:pPr>
            <w:r w:rsidRPr="000F5BA7">
              <w:rPr>
                <w:b/>
                <w:bCs/>
              </w:rPr>
              <w:t>Модули</w:t>
            </w:r>
          </w:p>
        </w:tc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904F25" w:rsidRDefault="00553833" w:rsidP="00740207">
            <w:pPr>
              <w:ind w:left="39" w:right="-104"/>
              <w:jc w:val="both"/>
              <w:rPr>
                <w:bCs/>
              </w:rPr>
            </w:pPr>
          </w:p>
        </w:tc>
      </w:tr>
      <w:tr w:rsidR="00D36FAA" w:rsidRPr="00904F25" w:rsidTr="00E2412F">
        <w:trPr>
          <w:trHeight w:val="26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904F25" w:rsidRDefault="00C52FAE" w:rsidP="00740207">
            <w:pPr>
              <w:numPr>
                <w:ilvl w:val="0"/>
                <w:numId w:val="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0F5BA7" w:rsidRDefault="00C52FAE" w:rsidP="00D36FAA">
            <w:pPr>
              <w:ind w:left="45" w:right="40"/>
              <w:jc w:val="center"/>
              <w:rPr>
                <w:b/>
                <w:bCs/>
              </w:rPr>
            </w:pPr>
            <w:r w:rsidRPr="000F5BA7">
              <w:rPr>
                <w:b/>
                <w:bCs/>
              </w:rPr>
              <w:t>Базовая часть</w:t>
            </w:r>
          </w:p>
        </w:tc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904F25" w:rsidRDefault="00C52FAE" w:rsidP="00740207">
            <w:pPr>
              <w:ind w:left="39" w:right="-104"/>
              <w:jc w:val="both"/>
              <w:rPr>
                <w:bCs/>
              </w:rPr>
            </w:pPr>
          </w:p>
        </w:tc>
      </w:tr>
      <w:tr w:rsidR="00961326" w:rsidRPr="00904F25" w:rsidTr="00967E4A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904F25" w:rsidRDefault="00C52FAE" w:rsidP="00740207">
            <w:pPr>
              <w:numPr>
                <w:ilvl w:val="0"/>
                <w:numId w:val="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0F5BA7" w:rsidRDefault="00C52FAE" w:rsidP="00D36FAA">
            <w:pPr>
              <w:ind w:left="45" w:right="40"/>
              <w:jc w:val="center"/>
              <w:rPr>
                <w:b/>
                <w:bCs/>
              </w:rPr>
            </w:pPr>
            <w:r w:rsidRPr="000F5BA7">
              <w:rPr>
                <w:b/>
                <w:bCs/>
              </w:rPr>
              <w:t>Модуль</w:t>
            </w:r>
          </w:p>
          <w:p w:rsidR="00C52FAE" w:rsidRPr="000F5BA7" w:rsidRDefault="00C52FAE" w:rsidP="00D36FAA">
            <w:pPr>
              <w:pStyle w:val="21"/>
              <w:ind w:left="45" w:right="40" w:firstLine="0"/>
              <w:jc w:val="center"/>
              <w:rPr>
                <w:b/>
                <w:bCs/>
                <w:lang w:eastAsia="ru-RU"/>
              </w:rPr>
            </w:pPr>
            <w:r w:rsidRPr="000F5BA7">
              <w:rPr>
                <w:i/>
                <w:color w:val="auto"/>
                <w:sz w:val="22"/>
                <w:szCs w:val="20"/>
              </w:rPr>
              <w:t>Гуманитарные аспекты профессиональной деятельности</w:t>
            </w:r>
          </w:p>
        </w:tc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B35C23" w:rsidRDefault="005E0857" w:rsidP="00E2412F">
            <w:pPr>
              <w:ind w:left="39"/>
              <w:jc w:val="both"/>
            </w:pPr>
            <w:r w:rsidRPr="005E0857">
              <w:t>Модуль направлен на формирование общекультурных, общепрофессиональных и профессиональных компетенций. Модуль направлен на освоение способностей анализировать, систематизировать, критически осмысливать социально- и профессионально значимый опыт, применяя методы научного исследования, обрабатывать массивы научно-технической информации, аргументировано доказывать собственную позицию в профессиональной и непрофессиональной среде. При освоении модуля студент приобретает способность организовывать работу малых коллективов, работать в команде, эффективно общаться в межкультурной среде, планировать цели своей профессиональной деятельности и собственного профессионального развития на основе принципов профессиональной этики.</w:t>
            </w:r>
          </w:p>
        </w:tc>
      </w:tr>
      <w:tr w:rsidR="00C52FAE" w:rsidRPr="00904F25" w:rsidTr="00961326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904F25" w:rsidRDefault="00C52FAE" w:rsidP="00740207">
            <w:pPr>
              <w:numPr>
                <w:ilvl w:val="0"/>
                <w:numId w:val="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0F5BA7" w:rsidRDefault="00C52FAE" w:rsidP="00D36FAA">
            <w:pPr>
              <w:ind w:left="45" w:right="40"/>
              <w:jc w:val="center"/>
            </w:pPr>
            <w:r w:rsidRPr="000F5BA7">
              <w:rPr>
                <w:b/>
                <w:bCs/>
              </w:rPr>
              <w:t>Дисциплины</w:t>
            </w:r>
          </w:p>
        </w:tc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B35C23" w:rsidRDefault="00C52FAE" w:rsidP="00740207">
            <w:pPr>
              <w:autoSpaceDN w:val="0"/>
              <w:adjustRightInd w:val="0"/>
              <w:ind w:left="39"/>
              <w:jc w:val="both"/>
            </w:pPr>
          </w:p>
        </w:tc>
      </w:tr>
      <w:tr w:rsidR="009D3E47" w:rsidRPr="00904F25" w:rsidTr="00996C16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904F25" w:rsidRDefault="00C52FAE" w:rsidP="00740207">
            <w:pPr>
              <w:numPr>
                <w:ilvl w:val="0"/>
                <w:numId w:val="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0F5BA7" w:rsidRDefault="00C52FAE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0F5BA7">
              <w:rPr>
                <w:i/>
                <w:color w:val="auto"/>
              </w:rPr>
              <w:t>Профессиональные коммуникации</w:t>
            </w:r>
          </w:p>
        </w:tc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150133" w:rsidRDefault="007941FA" w:rsidP="00E2412F">
            <w:pPr>
              <w:ind w:left="39"/>
              <w:jc w:val="both"/>
            </w:pPr>
            <w:r>
              <w:t>Дисциплина «Профессиональные коммуникации»</w:t>
            </w:r>
            <w:r w:rsidR="0048630C">
              <w:t xml:space="preserve"> предусматривает изучение аспектов и правил взаимодейств</w:t>
            </w:r>
            <w:r w:rsidR="00E2412F">
              <w:t>ия по профессиональным вопросам</w:t>
            </w:r>
            <w:r w:rsidR="00E2412F" w:rsidRPr="00967E4A">
              <w:t xml:space="preserve">, развивает культуру мышления, коммуникативные качества личности, способность эффективно работать самостоятельно и в команде, в том числе, в </w:t>
            </w:r>
            <w:proofErr w:type="spellStart"/>
            <w:r w:rsidR="00E2412F" w:rsidRPr="00967E4A">
              <w:t>мультикультурной</w:t>
            </w:r>
            <w:proofErr w:type="spellEnd"/>
            <w:r w:rsidR="00E2412F" w:rsidRPr="00967E4A">
              <w:t xml:space="preserve"> среде</w:t>
            </w:r>
            <w:r w:rsidR="00E2412F">
              <w:t xml:space="preserve">. </w:t>
            </w:r>
            <w:r w:rsidR="0048630C">
              <w:t>В ходе обучения студенты приобретают навыки общения с учетом специфики своей деятельности.</w:t>
            </w:r>
          </w:p>
        </w:tc>
      </w:tr>
      <w:tr w:rsidR="009D3E47" w:rsidRPr="00904F25" w:rsidTr="002177F9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904F25" w:rsidRDefault="00C52FAE" w:rsidP="00740207">
            <w:pPr>
              <w:numPr>
                <w:ilvl w:val="0"/>
                <w:numId w:val="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0F5BA7" w:rsidRDefault="00C52FAE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0F5BA7">
              <w:rPr>
                <w:i/>
                <w:color w:val="auto"/>
              </w:rPr>
              <w:t>Теория и практика научного исследования</w:t>
            </w:r>
          </w:p>
        </w:tc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B35C23" w:rsidRDefault="0048630C" w:rsidP="00740207">
            <w:pPr>
              <w:ind w:left="39"/>
              <w:jc w:val="both"/>
            </w:pPr>
            <w:r>
              <w:t>Цель курса – дать студенту широкую панораму методологических принципов и подходов к научному исследованию. Задачами изучения дисциплины являются: формирование целостных теоретических представлений об общей методологии научного творчества</w:t>
            </w:r>
            <w:r w:rsidR="008F42FF">
              <w:t>; ознакомление с общими требованиями, предъявляемыми к научным исследованиям, основам их планирования и организации их исполнения; ознакомление с требованиями, предъявляемыми к оформлению различных видов исследовательских работ; изучение возможностей современных информационных технологий систем для реализации исследований в области получения и анализа информации.</w:t>
            </w:r>
          </w:p>
        </w:tc>
      </w:tr>
      <w:tr w:rsidR="00C52FAE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904F25" w:rsidRDefault="00C52FAE" w:rsidP="00740207">
            <w:pPr>
              <w:numPr>
                <w:ilvl w:val="0"/>
                <w:numId w:val="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0F5BA7" w:rsidRDefault="00C52FAE" w:rsidP="00D36FAA">
            <w:pPr>
              <w:ind w:left="45" w:right="40"/>
              <w:jc w:val="center"/>
              <w:rPr>
                <w:b/>
                <w:bCs/>
              </w:rPr>
            </w:pPr>
            <w:r w:rsidRPr="000F5BA7">
              <w:rPr>
                <w:b/>
                <w:bCs/>
              </w:rPr>
              <w:t>Модуль</w:t>
            </w:r>
          </w:p>
          <w:p w:rsidR="00C52FAE" w:rsidRPr="000F5BA7" w:rsidRDefault="00C52FAE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0"/>
                <w:szCs w:val="20"/>
              </w:rPr>
            </w:pPr>
            <w:r w:rsidRPr="000F5BA7">
              <w:rPr>
                <w:i/>
                <w:color w:val="auto"/>
                <w:sz w:val="20"/>
                <w:szCs w:val="20"/>
              </w:rPr>
              <w:t>Иностранный язык для профессиональной деятельности</w:t>
            </w:r>
          </w:p>
        </w:tc>
        <w:tc>
          <w:tcPr>
            <w:tcW w:w="1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F520E4" w:rsidRDefault="00270BA0" w:rsidP="00F520E4">
            <w:pPr>
              <w:ind w:left="39"/>
              <w:jc w:val="both"/>
            </w:pPr>
            <w:r w:rsidRPr="00F520E4">
              <w:t>Основной целью</w:t>
            </w:r>
            <w:r w:rsidR="00F520E4" w:rsidRPr="00F520E4">
              <w:t xml:space="preserve"> </w:t>
            </w:r>
            <w:r w:rsidRPr="00F520E4">
              <w:t>к</w:t>
            </w:r>
            <w:r w:rsidR="00F520E4" w:rsidRPr="00F520E4">
              <w:t>у</w:t>
            </w:r>
            <w:r w:rsidRPr="00F520E4">
              <w:t>рса</w:t>
            </w:r>
            <w:r w:rsidR="00F520E4" w:rsidRPr="00F520E4">
              <w:t xml:space="preserve"> </w:t>
            </w:r>
            <w:r w:rsidRPr="00F520E4">
              <w:t>является</w:t>
            </w:r>
            <w:r w:rsidR="00F520E4" w:rsidRPr="00F520E4">
              <w:t xml:space="preserve"> </w:t>
            </w:r>
            <w:r w:rsidRPr="00F520E4">
              <w:t>овладение</w:t>
            </w:r>
            <w:r w:rsidR="00F520E4" w:rsidRPr="00F520E4">
              <w:t xml:space="preserve"> </w:t>
            </w:r>
            <w:r w:rsidRPr="00F520E4">
              <w:t>студентами</w:t>
            </w:r>
            <w:r w:rsidR="00F520E4" w:rsidRPr="00F520E4">
              <w:t xml:space="preserve"> </w:t>
            </w:r>
            <w:r w:rsidRPr="00F520E4">
              <w:t>коммуникативной</w:t>
            </w:r>
            <w:r w:rsidR="00F520E4" w:rsidRPr="00F520E4">
              <w:t xml:space="preserve"> </w:t>
            </w:r>
            <w:r w:rsidRPr="00F520E4">
              <w:t>компетенцией,</w:t>
            </w:r>
            <w:r w:rsidR="00F520E4" w:rsidRPr="00F520E4">
              <w:t xml:space="preserve"> </w:t>
            </w:r>
            <w:r w:rsidRPr="00F520E4">
              <w:t>которая</w:t>
            </w:r>
            <w:r w:rsidR="00F520E4" w:rsidRPr="00F520E4">
              <w:t xml:space="preserve"> </w:t>
            </w:r>
            <w:r w:rsidRPr="00F520E4">
              <w:t>в дальнейшем</w:t>
            </w:r>
            <w:r w:rsidR="00F520E4" w:rsidRPr="00F520E4">
              <w:t xml:space="preserve"> </w:t>
            </w:r>
            <w:r w:rsidRPr="00F520E4">
              <w:t>позволит</w:t>
            </w:r>
            <w:r w:rsidR="00F520E4" w:rsidRPr="00F520E4">
              <w:t xml:space="preserve"> </w:t>
            </w:r>
            <w:r w:rsidRPr="00F520E4">
              <w:t>пользоваться иностранным языком в различных областях профессиональной</w:t>
            </w:r>
            <w:r w:rsidR="00F520E4" w:rsidRPr="00F520E4">
              <w:t xml:space="preserve"> </w:t>
            </w:r>
            <w:r w:rsidRPr="00F520E4">
              <w:t>деятельности, в научной и практической работе, в общении с зарубежными</w:t>
            </w:r>
            <w:r w:rsidR="00F520E4" w:rsidRPr="00F520E4">
              <w:t xml:space="preserve"> </w:t>
            </w:r>
            <w:r w:rsidRPr="00F520E4">
              <w:t>партнерами, для самообразования и других целей. Наряду с практической</w:t>
            </w:r>
            <w:r w:rsidR="00F520E4" w:rsidRPr="00F520E4">
              <w:t xml:space="preserve"> </w:t>
            </w:r>
            <w:r w:rsidRPr="00F520E4">
              <w:t>целью, данный курс реализует образовательные и воспитательные цели,</w:t>
            </w:r>
            <w:r w:rsidR="00F520E4" w:rsidRPr="00F520E4">
              <w:t xml:space="preserve"> </w:t>
            </w:r>
            <w:r w:rsidRPr="00F520E4">
              <w:t>способствуя расширению кругозора студентов, повышению их общей</w:t>
            </w:r>
            <w:r w:rsidR="00F520E4" w:rsidRPr="00F520E4">
              <w:t xml:space="preserve"> </w:t>
            </w:r>
            <w:r w:rsidRPr="00F520E4">
              <w:t>культуры, а также культуры повседневного и делового общения, воспитанию</w:t>
            </w:r>
            <w:r w:rsidR="00F520E4" w:rsidRPr="00F520E4">
              <w:t xml:space="preserve"> </w:t>
            </w:r>
            <w:r w:rsidRPr="00F520E4">
              <w:t xml:space="preserve">толерантности и уважения к ценностям других стран и народов. </w:t>
            </w:r>
            <w:r w:rsidR="00F520E4">
              <w:t>Целью данного</w:t>
            </w:r>
            <w:r w:rsidRPr="00F520E4">
              <w:t xml:space="preserve"> </w:t>
            </w:r>
            <w:r w:rsidR="00F520E4">
              <w:t>модуля</w:t>
            </w:r>
            <w:r w:rsidRPr="00F520E4">
              <w:t xml:space="preserve"> является обучение практическому</w:t>
            </w:r>
            <w:r w:rsidR="00F520E4" w:rsidRPr="00F520E4">
              <w:t xml:space="preserve"> </w:t>
            </w:r>
            <w:r w:rsidRPr="00F520E4">
              <w:t>владению</w:t>
            </w:r>
            <w:r w:rsidR="00F520E4" w:rsidRPr="00F520E4">
              <w:t xml:space="preserve"> </w:t>
            </w:r>
            <w:r w:rsidRPr="00F520E4">
              <w:t>языком</w:t>
            </w:r>
            <w:r w:rsidR="00F520E4" w:rsidRPr="00F520E4">
              <w:t xml:space="preserve"> </w:t>
            </w:r>
            <w:r w:rsidRPr="00F520E4">
              <w:t>делового</w:t>
            </w:r>
            <w:r w:rsidR="00F520E4" w:rsidRPr="00F520E4">
              <w:t xml:space="preserve"> </w:t>
            </w:r>
            <w:r w:rsidRPr="00F520E4">
              <w:t>общения</w:t>
            </w:r>
            <w:r w:rsidR="00F520E4" w:rsidRPr="00F520E4">
              <w:t xml:space="preserve"> </w:t>
            </w:r>
            <w:r w:rsidRPr="00F520E4">
              <w:t>для</w:t>
            </w:r>
            <w:r w:rsidR="00F520E4" w:rsidRPr="00F520E4">
              <w:t xml:space="preserve"> </w:t>
            </w:r>
            <w:r w:rsidRPr="00F520E4">
              <w:t>активного</w:t>
            </w:r>
            <w:r w:rsidR="00F520E4" w:rsidRPr="00F520E4">
              <w:t xml:space="preserve"> </w:t>
            </w:r>
            <w:r w:rsidRPr="00F520E4">
              <w:t>применения</w:t>
            </w:r>
            <w:r w:rsidR="00F520E4" w:rsidRPr="00F520E4">
              <w:t xml:space="preserve"> </w:t>
            </w:r>
            <w:r w:rsidRPr="00F520E4">
              <w:t>иностранного языка в профессиональной деятельности.</w:t>
            </w:r>
          </w:p>
        </w:tc>
      </w:tr>
      <w:tr w:rsidR="00C52FAE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904F25" w:rsidRDefault="00C52FAE" w:rsidP="00740207">
            <w:pPr>
              <w:numPr>
                <w:ilvl w:val="0"/>
                <w:numId w:val="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0F5BA7" w:rsidRDefault="00C52FAE" w:rsidP="00D36FAA">
            <w:pPr>
              <w:ind w:left="45" w:right="40"/>
              <w:jc w:val="center"/>
              <w:rPr>
                <w:b/>
                <w:bCs/>
              </w:rPr>
            </w:pPr>
            <w:r w:rsidRPr="000F5BA7">
              <w:rPr>
                <w:b/>
                <w:bCs/>
              </w:rPr>
              <w:t>Дисциплины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FAE" w:rsidRPr="00B35C23" w:rsidRDefault="00C52FAE" w:rsidP="00740207">
            <w:pPr>
              <w:ind w:left="39"/>
              <w:jc w:val="both"/>
            </w:pPr>
          </w:p>
        </w:tc>
      </w:tr>
      <w:tr w:rsidR="005F0557" w:rsidRPr="00904F25" w:rsidTr="00E2412F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0F5BA7">
              <w:rPr>
                <w:i/>
                <w:color w:val="auto"/>
                <w:sz w:val="22"/>
                <w:szCs w:val="20"/>
              </w:rPr>
              <w:t>Иностранный язык</w:t>
            </w:r>
          </w:p>
        </w:tc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12F" w:rsidRPr="005F0557" w:rsidRDefault="005F0557" w:rsidP="00E2412F">
            <w:pPr>
              <w:ind w:left="39"/>
              <w:jc w:val="both"/>
            </w:pPr>
            <w:r w:rsidRPr="005F0557">
              <w:t>Дисциплина посвящена созданию устойчивых навыков иностранной устной и письменной речи в профессиональной деятельности.</w:t>
            </w:r>
          </w:p>
        </w:tc>
      </w:tr>
      <w:tr w:rsidR="00961326" w:rsidRPr="00904F25" w:rsidTr="00E2412F">
        <w:trPr>
          <w:trHeight w:val="26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E2412F">
            <w:pPr>
              <w:pStyle w:val="21"/>
              <w:ind w:left="45" w:right="40" w:firstLine="0"/>
              <w:jc w:val="center"/>
              <w:rPr>
                <w:b/>
                <w:bCs/>
                <w:lang w:eastAsia="ru-RU"/>
              </w:rPr>
            </w:pPr>
            <w:r w:rsidRPr="000F5BA7">
              <w:rPr>
                <w:b/>
                <w:bCs/>
                <w:lang w:eastAsia="ru-RU"/>
              </w:rPr>
              <w:t>Вариативная част</w:t>
            </w:r>
            <w:r w:rsidR="00E2412F" w:rsidRPr="000F5BA7">
              <w:rPr>
                <w:b/>
                <w:bCs/>
                <w:lang w:eastAsia="ru-RU"/>
              </w:rPr>
              <w:t>ь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B35C23" w:rsidRDefault="005F0557" w:rsidP="00740207">
            <w:pPr>
              <w:ind w:left="39"/>
              <w:jc w:val="both"/>
            </w:pPr>
          </w:p>
        </w:tc>
      </w:tr>
      <w:tr w:rsidR="005F0557" w:rsidRPr="00904F25" w:rsidTr="00E2412F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ind w:left="45" w:right="40"/>
              <w:jc w:val="center"/>
              <w:rPr>
                <w:b/>
                <w:bCs/>
              </w:rPr>
            </w:pPr>
            <w:r w:rsidRPr="000F5BA7">
              <w:rPr>
                <w:b/>
                <w:bCs/>
              </w:rPr>
              <w:t>Модуль</w:t>
            </w:r>
          </w:p>
          <w:p w:rsidR="005F0557" w:rsidRPr="000F5BA7" w:rsidRDefault="005F0557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0"/>
                <w:szCs w:val="20"/>
              </w:rPr>
            </w:pPr>
            <w:r w:rsidRPr="000F5BA7">
              <w:rPr>
                <w:i/>
                <w:color w:val="auto"/>
                <w:sz w:val="22"/>
                <w:szCs w:val="20"/>
              </w:rPr>
              <w:t>Нормативное и метрологическое обеспечение</w:t>
            </w:r>
          </w:p>
        </w:tc>
        <w:tc>
          <w:tcPr>
            <w:tcW w:w="1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ind w:left="39"/>
              <w:jc w:val="both"/>
            </w:pPr>
            <w:r w:rsidRPr="00904F25">
              <w:t>В модуле студенты изучают теоретические основы процессов измерений, а также овладевают опытом практической реализации измерений различных физических величин. Рассматриваются аксиомы метрологии, системы единиц величин, математические модели величин и средств измерений. Подробно рассматривают физические явления, используемые при проведении измерений.</w:t>
            </w:r>
          </w:p>
          <w:p w:rsidR="005F0557" w:rsidRPr="00904F25" w:rsidRDefault="005F0557" w:rsidP="00740207">
            <w:pPr>
              <w:ind w:left="39"/>
              <w:jc w:val="both"/>
            </w:pPr>
            <w:r w:rsidRPr="00904F25">
              <w:t>На практических занятиях студенты приобретают навыки обработки экспериментальных данных и оценки точности измерений.</w:t>
            </w:r>
            <w:r>
              <w:t xml:space="preserve"> </w:t>
            </w:r>
            <w:r w:rsidRPr="00904F25">
              <w:t>Важным элементом модуля являются вопросы измерений при контроле точности изготовления деталей на производстве, связанные с</w:t>
            </w:r>
            <w:r>
              <w:t xml:space="preserve"> </w:t>
            </w:r>
            <w:r w:rsidRPr="00904F25">
              <w:t>нормированием отклонений размеров деталей, со стандартизацией норм взаимозаменяемости типовых соединений.</w:t>
            </w:r>
          </w:p>
        </w:tc>
      </w:tr>
      <w:tr w:rsidR="005F0557" w:rsidRPr="00904F25" w:rsidTr="00E2412F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ind w:left="45" w:right="40"/>
              <w:jc w:val="center"/>
              <w:rPr>
                <w:b/>
                <w:bCs/>
              </w:rPr>
            </w:pPr>
            <w:r w:rsidRPr="000F5BA7">
              <w:rPr>
                <w:b/>
                <w:bCs/>
              </w:rPr>
              <w:t>Дисциплины</w:t>
            </w:r>
          </w:p>
        </w:tc>
        <w:tc>
          <w:tcPr>
            <w:tcW w:w="1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ind w:left="39"/>
              <w:jc w:val="both"/>
            </w:pP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0F5BA7">
              <w:rPr>
                <w:i/>
                <w:color w:val="auto"/>
                <w:sz w:val="22"/>
                <w:szCs w:val="20"/>
              </w:rPr>
              <w:t>Современные проблемы стандартизации и метрологии</w:t>
            </w:r>
          </w:p>
        </w:tc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B35C23" w:rsidRDefault="005F0557" w:rsidP="00740207">
            <w:pPr>
              <w:ind w:left="39"/>
              <w:jc w:val="both"/>
            </w:pPr>
            <w:r w:rsidRPr="005F0557">
              <w:t>В ра</w:t>
            </w:r>
            <w:r>
              <w:t>мках дисциплины рассматриваются</w:t>
            </w:r>
            <w:r w:rsidRPr="005F0557">
              <w:t xml:space="preserve"> современные проблемы в области метрологии, стандартизации и подтверждения соответствия и выявление общего направления их решения.</w:t>
            </w: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0F5BA7">
              <w:rPr>
                <w:i/>
                <w:color w:val="auto"/>
                <w:sz w:val="22"/>
                <w:szCs w:val="20"/>
              </w:rPr>
              <w:t>Метрологическое обеспечение технологических процессов</w:t>
            </w:r>
          </w:p>
        </w:tc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ind w:left="39"/>
              <w:jc w:val="both"/>
            </w:pPr>
            <w:r w:rsidRPr="005F0557">
              <w:t>Дисциплина посвящена систематическому и последовательному изложению прикладных функций метрологии применительно к метрологическому обеспечению отдельных технологических процессов в металлургии и производственной деятельности в целом. В учебном курсе детально рассматривается содержание и способы практической реализации конкретных функций метрологического обеспечения. Курс позволяет овладеть навыками выбора структуры метрологического обеспечения производственных процессов, разработки алгоритмов обработки результатов измерений и контроля качества продукции, оценки качества измерений и контроля, оценивания погрешности результатов измерений, учёта нормативно–правовых требований в метрологической деятельности</w:t>
            </w: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ind w:left="45" w:right="40"/>
              <w:jc w:val="center"/>
              <w:rPr>
                <w:b/>
                <w:bCs/>
              </w:rPr>
            </w:pPr>
            <w:r w:rsidRPr="000F5BA7">
              <w:rPr>
                <w:b/>
                <w:bCs/>
              </w:rPr>
              <w:t>Модуль</w:t>
            </w:r>
          </w:p>
          <w:p w:rsidR="005F0557" w:rsidRPr="000F5BA7" w:rsidRDefault="005F0557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0"/>
                <w:szCs w:val="20"/>
              </w:rPr>
            </w:pPr>
            <w:r w:rsidRPr="000F5BA7">
              <w:rPr>
                <w:i/>
                <w:color w:val="auto"/>
                <w:sz w:val="22"/>
                <w:szCs w:val="20"/>
              </w:rPr>
              <w:t>Управление качеством</w:t>
            </w:r>
          </w:p>
        </w:tc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B35C23" w:rsidRDefault="00D36FAA" w:rsidP="006E6FDD">
            <w:pPr>
              <w:ind w:left="39"/>
              <w:jc w:val="both"/>
            </w:pPr>
            <w:r>
              <w:t xml:space="preserve">В рамках </w:t>
            </w:r>
            <w:r w:rsidR="006E6FDD">
              <w:t>модуля</w:t>
            </w:r>
            <w:r>
              <w:t xml:space="preserve"> р</w:t>
            </w:r>
            <w:r w:rsidRPr="00D36FAA">
              <w:t>ассматриваются вопросы внедрения современных методов управления качеством продукции, разработки и обеспечения эффективного функционирования различных систем менеджмента, как инструмента обеспечения всеобщего управления качеством. В процессе освоения модуля студенты учатся применять отечественный и зарубежный опыт при разработке документации систем менеджмента</w:t>
            </w:r>
            <w:r w:rsidR="006E6FDD">
              <w:t>, их интеграции</w:t>
            </w:r>
            <w:r w:rsidRPr="00D36FAA">
              <w:t>, внедрения и оценки эффективности функционирования различных систем менеджмента</w:t>
            </w:r>
            <w:r w:rsidR="006E6FDD">
              <w:t>.</w:t>
            </w: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ind w:left="45" w:right="40"/>
              <w:jc w:val="center"/>
              <w:rPr>
                <w:b/>
                <w:bCs/>
              </w:rPr>
            </w:pPr>
            <w:r w:rsidRPr="000F5BA7">
              <w:rPr>
                <w:b/>
                <w:bCs/>
              </w:rPr>
              <w:t>Дисциплины</w:t>
            </w:r>
          </w:p>
        </w:tc>
        <w:tc>
          <w:tcPr>
            <w:tcW w:w="1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pStyle w:val="a4"/>
              <w:numPr>
                <w:ilvl w:val="0"/>
                <w:numId w:val="7"/>
              </w:numPr>
              <w:ind w:left="39" w:hanging="284"/>
              <w:jc w:val="both"/>
            </w:pP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pStyle w:val="21"/>
              <w:ind w:left="45" w:right="40" w:firstLine="0"/>
              <w:jc w:val="center"/>
              <w:rPr>
                <w:i/>
                <w:strike/>
                <w:color w:val="auto"/>
                <w:sz w:val="22"/>
                <w:szCs w:val="20"/>
              </w:rPr>
            </w:pPr>
            <w:r w:rsidRPr="000F5BA7">
              <w:rPr>
                <w:i/>
                <w:color w:val="auto"/>
                <w:sz w:val="22"/>
                <w:szCs w:val="20"/>
              </w:rPr>
              <w:t>Менеджмент качества и</w:t>
            </w:r>
          </w:p>
          <w:p w:rsidR="005F0557" w:rsidRPr="000F5BA7" w:rsidRDefault="005F0557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0F5BA7">
              <w:rPr>
                <w:i/>
                <w:color w:val="auto"/>
                <w:szCs w:val="20"/>
              </w:rPr>
              <w:t>конкурентоспособность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5F0557" w:rsidRDefault="005F0557" w:rsidP="00740207">
            <w:pPr>
              <w:ind w:left="39"/>
              <w:jc w:val="both"/>
            </w:pPr>
            <w:r w:rsidRPr="005F0557">
              <w:t>Изучение современных подходов к обеспечению качества продукции на основе создания документированных систем менеджмента качества (СМК), соответствующих требованиям международных и национальных стандартов, а также аспектов подтверждения соответствия СМК установленным требованиям.</w:t>
            </w: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0F5BA7">
              <w:rPr>
                <w:i/>
                <w:color w:val="auto"/>
                <w:sz w:val="22"/>
                <w:szCs w:val="20"/>
              </w:rPr>
              <w:t>Системы менеджмента</w:t>
            </w:r>
            <w:r w:rsidR="006E6FDD" w:rsidRPr="000F5BA7">
              <w:rPr>
                <w:i/>
                <w:color w:val="auto"/>
                <w:sz w:val="22"/>
                <w:szCs w:val="20"/>
              </w:rPr>
              <w:t xml:space="preserve"> и их интеграция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ind w:left="39"/>
              <w:jc w:val="both"/>
            </w:pPr>
            <w:r w:rsidRPr="005F0557">
              <w:t xml:space="preserve">Дисциплина посвящена изучению требований современного подхода к управлению качеством. Рассматриваются существующие системы менеджмента, основанные на международных стандартах, </w:t>
            </w:r>
            <w:r w:rsidR="00961326" w:rsidRPr="005F0557">
              <w:t>принципы</w:t>
            </w:r>
            <w:r w:rsidRPr="005F0557">
              <w:t xml:space="preserve"> их построения и внедрения на предприятии. Особое внимание </w:t>
            </w:r>
            <w:r w:rsidR="001627E0" w:rsidRPr="005F0557">
              <w:t>уделяется законодательным</w:t>
            </w:r>
            <w:r w:rsidRPr="005F0557">
              <w:t xml:space="preserve"> и нормативным документам по проведению сертификации различных систем менеджмента.</w:t>
            </w: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0F5BA7">
              <w:rPr>
                <w:i/>
                <w:color w:val="auto"/>
                <w:sz w:val="22"/>
                <w:szCs w:val="20"/>
              </w:rPr>
              <w:t>Организация оценки соответствия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ind w:left="39"/>
              <w:jc w:val="both"/>
            </w:pPr>
            <w:r w:rsidRPr="005F0557">
              <w:t xml:space="preserve">В рамках дисциплины «Организация и оценки соответствия» рассматриваются основные понятия и </w:t>
            </w:r>
            <w:r w:rsidR="001627E0" w:rsidRPr="005F0557">
              <w:t>определения оценки</w:t>
            </w:r>
            <w:r w:rsidRPr="005F0557">
              <w:t xml:space="preserve"> соответствия – как элемента технического регулирования, цели и принципы подтверждения соответствия, участники оценки соответствия, процедура аккредитации испытательных </w:t>
            </w:r>
            <w:r w:rsidRPr="005F0557">
              <w:lastRenderedPageBreak/>
              <w:t xml:space="preserve">лабораторий и органов по сертификации, </w:t>
            </w:r>
            <w:r w:rsidR="001627E0" w:rsidRPr="005F0557">
              <w:t>международные организации,</w:t>
            </w:r>
            <w:r w:rsidRPr="005F0557">
              <w:t xml:space="preserve"> по оценке соответствия.</w:t>
            </w: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0F5BA7">
              <w:rPr>
                <w:b/>
                <w:bCs/>
                <w:lang w:eastAsia="ru-RU"/>
              </w:rPr>
              <w:t>Вариативная часть по выбору студента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Default="005F0557" w:rsidP="00740207">
            <w:pPr>
              <w:ind w:left="39"/>
              <w:jc w:val="both"/>
            </w:pP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ind w:left="45" w:right="40"/>
              <w:jc w:val="center"/>
              <w:rPr>
                <w:b/>
                <w:bCs/>
              </w:rPr>
            </w:pPr>
            <w:r w:rsidRPr="000F5BA7">
              <w:rPr>
                <w:b/>
                <w:bCs/>
              </w:rPr>
              <w:t>Модуль</w:t>
            </w:r>
          </w:p>
          <w:p w:rsidR="005F0557" w:rsidRPr="000F5BA7" w:rsidRDefault="005F0557" w:rsidP="00D36FAA">
            <w:pPr>
              <w:pStyle w:val="21"/>
              <w:ind w:left="45" w:right="40" w:firstLine="0"/>
              <w:jc w:val="center"/>
              <w:rPr>
                <w:b/>
                <w:bCs/>
                <w:lang w:eastAsia="ru-RU"/>
              </w:rPr>
            </w:pPr>
            <w:r w:rsidRPr="000F5BA7">
              <w:rPr>
                <w:i/>
                <w:color w:val="auto"/>
                <w:sz w:val="22"/>
                <w:szCs w:val="20"/>
              </w:rPr>
              <w:t>Управление инновациями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EA" w:rsidRPr="00904F25" w:rsidRDefault="00AE7CEA" w:rsidP="00740207">
            <w:pPr>
              <w:ind w:left="39"/>
              <w:jc w:val="both"/>
            </w:pPr>
            <w:r>
              <w:t xml:space="preserve">Инновации - ценнейший элемент </w:t>
            </w:r>
            <w:r w:rsidRPr="00AE7CEA">
              <w:t>современного индустриального общества. Такие блага как экономический рост, полная занятость, удовлетворение потребностей людей, снижение инфляции являются следствием промышленного применения новых научно-технических достижений. Целью курса является формирование у студентов теоретических знаний в области экономики инноваций и освоение студентами практических навыков решения проблем в области организации и управления процессами создания и коммерциализации промышленных инноваций.</w:t>
            </w: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ind w:left="45" w:right="40"/>
              <w:jc w:val="center"/>
            </w:pPr>
            <w:r w:rsidRPr="000F5BA7">
              <w:rPr>
                <w:b/>
                <w:bCs/>
              </w:rPr>
              <w:t>Дисциплины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ind w:left="39"/>
              <w:jc w:val="both"/>
            </w:pP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ind w:left="45" w:right="40"/>
              <w:jc w:val="center"/>
              <w:rPr>
                <w:bCs/>
                <w:i/>
              </w:rPr>
            </w:pPr>
            <w:r w:rsidRPr="000F5BA7">
              <w:rPr>
                <w:bCs/>
                <w:i/>
              </w:rPr>
              <w:t>Организационно-экономическое проектирование инновационных процессов</w:t>
            </w:r>
          </w:p>
        </w:tc>
        <w:tc>
          <w:tcPr>
            <w:tcW w:w="1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740207" w:rsidP="00740207">
            <w:pPr>
              <w:ind w:left="39"/>
              <w:jc w:val="both"/>
            </w:pPr>
            <w:r w:rsidRPr="00740207">
              <w:t xml:space="preserve">В процессе изучения курса студенты должны приобрести теоретические, методологические и эмпирические знания в области </w:t>
            </w:r>
            <w:proofErr w:type="spellStart"/>
            <w:r w:rsidRPr="00740207">
              <w:t>инноватики</w:t>
            </w:r>
            <w:proofErr w:type="spellEnd"/>
            <w:r w:rsidRPr="00740207">
              <w:t>, процессов и закономерностей формирования национальной инновационной системы, структуры и механизмов функционирования инновационного рынка России, а также получить представление о стратегической роли инноваций на микроуровне.</w:t>
            </w:r>
          </w:p>
        </w:tc>
      </w:tr>
      <w:tr w:rsidR="005F0557" w:rsidRPr="00904F25" w:rsidTr="00EE2BA0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0F5BA7">
              <w:rPr>
                <w:i/>
                <w:color w:val="auto"/>
                <w:sz w:val="22"/>
                <w:szCs w:val="20"/>
              </w:rPr>
              <w:t>Внедрение новых технологий в организации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2177F9" w:rsidP="00996C16">
            <w:pPr>
              <w:pStyle w:val="a4"/>
              <w:tabs>
                <w:tab w:val="left" w:pos="243"/>
              </w:tabs>
              <w:ind w:left="39"/>
              <w:jc w:val="both"/>
            </w:pPr>
            <w:r>
              <w:t xml:space="preserve">Дисциплина </w:t>
            </w:r>
            <w:r w:rsidR="00996C16">
              <w:t>посвящена изучению особенностей</w:t>
            </w:r>
            <w:r w:rsidR="00793B92">
              <w:t xml:space="preserve"> р</w:t>
            </w:r>
            <w:r>
              <w:t xml:space="preserve">аспространения новых технологий и </w:t>
            </w:r>
            <w:r w:rsidR="00996C16">
              <w:t>основных проблем</w:t>
            </w:r>
            <w:r w:rsidR="00793B92">
              <w:t xml:space="preserve"> при их внедрении</w:t>
            </w:r>
            <w:r w:rsidR="00996C16">
              <w:t>, опираясь</w:t>
            </w:r>
            <w:r w:rsidR="007941FA">
              <w:t xml:space="preserve"> на теоретический анализ и изучение зарубежного опыта</w:t>
            </w:r>
            <w:r w:rsidR="00996C16">
              <w:t>.</w:t>
            </w:r>
            <w:r w:rsidR="00793B92">
              <w:t xml:space="preserve"> </w:t>
            </w: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0F5BA7">
              <w:rPr>
                <w:i/>
                <w:color w:val="auto"/>
                <w:sz w:val="22"/>
                <w:szCs w:val="20"/>
              </w:rPr>
              <w:t>Право интеллектуальной собственности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740207" w:rsidP="00740207">
            <w:pPr>
              <w:ind w:left="39"/>
              <w:jc w:val="both"/>
            </w:pPr>
            <w:r w:rsidRPr="00740207">
              <w:t>Дисциплина посвящена изучению основных аспектов правового регулирования интеллектуальной собственности. Курс позволяет получить знания о механизме правового регулирования отношений, связанных с охраной и использование объектов интеллектуальной собственности, проблемах правовой охраны интеллектуальной собственности в Российской Федерации, получить представлен</w:t>
            </w:r>
            <w:r w:rsidR="00996C16">
              <w:t xml:space="preserve"> </w:t>
            </w:r>
            <w:proofErr w:type="spellStart"/>
            <w:r w:rsidRPr="00740207">
              <w:t>ие</w:t>
            </w:r>
            <w:proofErr w:type="spellEnd"/>
            <w:r w:rsidRPr="00740207">
              <w:t xml:space="preserve"> об объектах авторского и патентного права, средствах индивидуализации участников гражданского оборота и производимой ими продукции, охране нетрадиционных объектов интеллектуальной собственности (коммерческой тайны, селекционных достижений, открытий), содержании прав создателей и пользователей объектов интеллектуальной собственности, основных способах защиты прав обладателей объектов интеллектуальной собственности.</w:t>
            </w: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0F5BA7">
              <w:rPr>
                <w:i/>
                <w:color w:val="auto"/>
                <w:sz w:val="22"/>
                <w:szCs w:val="20"/>
              </w:rPr>
              <w:t>Современные коммуникативные и педагогические технологии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175036" w:rsidRDefault="00740207" w:rsidP="00740207">
            <w:pPr>
              <w:ind w:left="39"/>
              <w:jc w:val="both"/>
            </w:pPr>
            <w:r w:rsidRPr="00740207">
              <w:t>Дисциплина ориентирована на изучение психологических и педагогических особенностей личности и приобретение практических навыков в области психологии личной и профессиональной мобильности, формирование психологической культуры и эффективного педагогического взаимодействия в условиях семьи и производства. Организуется с преобладанием форм и методов контекстного обучения, моделирующих предметно-технологическое и социальное содержание профессиональных, учебных и жизненных ситуаций.</w:t>
            </w:r>
          </w:p>
        </w:tc>
      </w:tr>
      <w:tr w:rsidR="005F0557" w:rsidRPr="00904F25" w:rsidTr="00967E4A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ind w:left="45" w:right="40"/>
              <w:jc w:val="center"/>
              <w:rPr>
                <w:b/>
                <w:bCs/>
              </w:rPr>
            </w:pPr>
            <w:r w:rsidRPr="000F5BA7">
              <w:rPr>
                <w:b/>
                <w:bCs/>
              </w:rPr>
              <w:t>Модуль</w:t>
            </w:r>
          </w:p>
          <w:p w:rsidR="005F0557" w:rsidRPr="000F5BA7" w:rsidRDefault="005F0557" w:rsidP="00D36FAA">
            <w:pPr>
              <w:pStyle w:val="21"/>
              <w:ind w:left="45" w:right="40" w:firstLine="0"/>
              <w:jc w:val="center"/>
              <w:rPr>
                <w:b/>
                <w:bCs/>
                <w:lang w:eastAsia="ru-RU"/>
              </w:rPr>
            </w:pPr>
            <w:r w:rsidRPr="000F5BA7">
              <w:rPr>
                <w:i/>
                <w:color w:val="auto"/>
                <w:sz w:val="22"/>
                <w:szCs w:val="20"/>
              </w:rPr>
              <w:t>Разработка и внедрение новой продукции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175036" w:rsidRDefault="008F42FF" w:rsidP="008F42FF">
            <w:pPr>
              <w:ind w:left="39"/>
              <w:jc w:val="both"/>
            </w:pPr>
            <w:r>
              <w:t>В рамках модуля</w:t>
            </w:r>
            <w:r w:rsidR="008A1974" w:rsidRPr="00740207">
              <w:t xml:space="preserve"> рассматриваются</w:t>
            </w:r>
            <w:r w:rsidR="008A1974">
              <w:t xml:space="preserve"> основные </w:t>
            </w:r>
            <w:r w:rsidR="00E47587">
              <w:t>понятия и определения</w:t>
            </w:r>
            <w:r w:rsidR="00D052AC">
              <w:t xml:space="preserve"> в областях разработки и внедрения новой продукции,</w:t>
            </w:r>
            <w:r w:rsidR="003267BB">
              <w:t xml:space="preserve"> а также</w:t>
            </w:r>
            <w:r w:rsidR="00D052AC">
              <w:t xml:space="preserve"> повышение ее конкурентоспособности на</w:t>
            </w:r>
            <w:r w:rsidR="00E47587">
              <w:t xml:space="preserve"> предприятия</w:t>
            </w:r>
            <w:r w:rsidR="00D052AC">
              <w:t>х</w:t>
            </w:r>
            <w:r w:rsidR="00E47587">
              <w:t xml:space="preserve"> в целом. Курс позволяет овладеть теоретическими</w:t>
            </w:r>
            <w:r w:rsidR="00D052AC">
              <w:t xml:space="preserve"> </w:t>
            </w:r>
            <w:r w:rsidR="008A1974">
              <w:t>знания</w:t>
            </w:r>
            <w:r w:rsidR="00D052AC">
              <w:t>ми</w:t>
            </w:r>
            <w:r w:rsidR="008A1974">
              <w:t xml:space="preserve"> о законах,</w:t>
            </w:r>
            <w:r w:rsidR="00E47587">
              <w:t xml:space="preserve"> </w:t>
            </w:r>
            <w:r w:rsidR="008A1974">
              <w:t>принципах, формах, методах цикличности и системности создания прод</w:t>
            </w:r>
            <w:r w:rsidR="00E47587">
              <w:t>укта.</w:t>
            </w: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ind w:left="45" w:right="40"/>
              <w:jc w:val="center"/>
            </w:pPr>
            <w:r w:rsidRPr="000F5BA7">
              <w:rPr>
                <w:b/>
                <w:bCs/>
              </w:rPr>
              <w:t>Дисциплины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175036" w:rsidRDefault="005F0557" w:rsidP="00740207">
            <w:pPr>
              <w:ind w:left="39"/>
              <w:jc w:val="both"/>
            </w:pP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0F5BA7">
              <w:rPr>
                <w:i/>
                <w:color w:val="auto"/>
                <w:sz w:val="22"/>
                <w:szCs w:val="20"/>
              </w:rPr>
              <w:t>Информационная поддержка жизненного цикла продукции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175036" w:rsidRDefault="00740207" w:rsidP="00740207">
            <w:pPr>
              <w:ind w:left="39"/>
              <w:jc w:val="both"/>
            </w:pPr>
            <w:r w:rsidRPr="00740207">
              <w:t>В рамках дисциплины проводится изучение и применение информационных технологий для поддержки и сопровождения жизненного цикла продукции. Курс позволяет овладеть навыками пользования глобальными информационными ресурсами и инструментами автоматизированных систем управления производством при поддержке жизненного цикла продукции.</w:t>
            </w: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0F5BA7">
              <w:rPr>
                <w:i/>
                <w:color w:val="auto"/>
                <w:sz w:val="22"/>
                <w:szCs w:val="20"/>
              </w:rPr>
              <w:t>Маркетинг и проектирование продукции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175036" w:rsidRDefault="00F3392F" w:rsidP="00740207">
            <w:pPr>
              <w:ind w:left="39"/>
              <w:jc w:val="both"/>
            </w:pPr>
            <w:r w:rsidRPr="00F3392F">
              <w:t>Излагаются основные способы анализа и сегментирования рынка, маркетинговые исследования. Разрабатывается комплекс маркетинга для различных товаров, оценивается конкурентоспособность продукции, типы рынков</w:t>
            </w:r>
          </w:p>
        </w:tc>
      </w:tr>
      <w:tr w:rsidR="005F0557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904F25" w:rsidRDefault="005F0557" w:rsidP="0074020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0F5BA7" w:rsidRDefault="005F0557" w:rsidP="00D36FAA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0F5BA7">
              <w:rPr>
                <w:i/>
                <w:color w:val="auto"/>
                <w:sz w:val="22"/>
                <w:szCs w:val="20"/>
              </w:rPr>
              <w:t>Надежность технических систем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57" w:rsidRPr="00175036" w:rsidRDefault="00740207" w:rsidP="00740207">
            <w:pPr>
              <w:ind w:left="39"/>
              <w:jc w:val="both"/>
            </w:pPr>
            <w:r w:rsidRPr="00740207">
              <w:t xml:space="preserve">В рамках дисциплины «Надежность технических систем» рассматриваются основные понятия и определения, связанные с вопросами надежности и </w:t>
            </w:r>
            <w:r w:rsidR="00961326" w:rsidRPr="00740207">
              <w:t>безопасности технических</w:t>
            </w:r>
            <w:r w:rsidRPr="00740207">
              <w:t xml:space="preserve"> систем, методы оценки надежности систем и ее </w:t>
            </w:r>
            <w:r w:rsidR="00961326" w:rsidRPr="00740207">
              <w:t>повышения, расчеты надежности</w:t>
            </w:r>
            <w:r w:rsidRPr="00740207">
              <w:t xml:space="preserve"> элементов систем, методы управления рисками.</w:t>
            </w:r>
          </w:p>
        </w:tc>
      </w:tr>
      <w:tr w:rsidR="003267BB" w:rsidRPr="00904F25" w:rsidTr="00065682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904F25" w:rsidRDefault="003267BB" w:rsidP="003267BB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0F5BA7" w:rsidRDefault="003267BB" w:rsidP="003267BB">
            <w:pPr>
              <w:pStyle w:val="21"/>
              <w:ind w:left="45" w:right="40" w:firstLine="0"/>
              <w:jc w:val="center"/>
              <w:rPr>
                <w:b/>
                <w:bCs/>
                <w:lang w:eastAsia="ru-RU"/>
              </w:rPr>
            </w:pPr>
            <w:r w:rsidRPr="000F5BA7">
              <w:rPr>
                <w:b/>
                <w:bCs/>
                <w:lang w:eastAsia="ru-RU"/>
              </w:rPr>
              <w:t>Модуль</w:t>
            </w:r>
          </w:p>
          <w:p w:rsidR="003267BB" w:rsidRPr="000F5BA7" w:rsidRDefault="003267BB" w:rsidP="003267BB">
            <w:pPr>
              <w:pStyle w:val="21"/>
              <w:ind w:left="45" w:right="40" w:firstLine="0"/>
              <w:jc w:val="center"/>
              <w:rPr>
                <w:b/>
                <w:bCs/>
                <w:color w:val="FF0000"/>
                <w:lang w:eastAsia="ru-RU"/>
              </w:rPr>
            </w:pPr>
            <w:r w:rsidRPr="000F5BA7">
              <w:rPr>
                <w:b/>
                <w:bCs/>
                <w:lang w:eastAsia="ru-RU"/>
              </w:rPr>
              <w:t>Практики</w:t>
            </w:r>
            <w:r w:rsidRPr="000F5BA7">
              <w:rPr>
                <w:b/>
                <w:bCs/>
                <w:color w:val="auto"/>
                <w:lang w:eastAsia="ru-RU"/>
              </w:rPr>
              <w:t>, в том числе научно-исследовательская работа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7BB" w:rsidRPr="00904F25" w:rsidRDefault="00967E4A" w:rsidP="00065682">
            <w:pPr>
              <w:pStyle w:val="a4"/>
              <w:tabs>
                <w:tab w:val="left" w:pos="243"/>
              </w:tabs>
              <w:ind w:left="0"/>
              <w:jc w:val="both"/>
            </w:pPr>
            <w:r w:rsidRPr="00967E4A">
              <w:t>Практики (</w:t>
            </w:r>
            <w:r>
              <w:rPr>
                <w:bCs/>
              </w:rPr>
              <w:t>н</w:t>
            </w:r>
            <w:r w:rsidRPr="00B3740E">
              <w:rPr>
                <w:bCs/>
              </w:rPr>
              <w:t>аучно-производственная</w:t>
            </w:r>
            <w:r w:rsidR="007A301D">
              <w:rPr>
                <w:bCs/>
              </w:rPr>
              <w:t xml:space="preserve">, </w:t>
            </w:r>
            <w:r>
              <w:rPr>
                <w:bCs/>
              </w:rPr>
              <w:t>п</w:t>
            </w:r>
            <w:r w:rsidR="007A301D">
              <w:rPr>
                <w:bCs/>
              </w:rPr>
              <w:t>реддипломная</w:t>
            </w:r>
            <w:r w:rsidRPr="00967E4A">
              <w:t xml:space="preserve">) </w:t>
            </w:r>
            <w:r w:rsidR="007A301D" w:rsidRPr="00967E4A">
              <w:t>направлены на</w:t>
            </w:r>
            <w:r w:rsidRPr="00967E4A">
              <w:t xml:space="preserve"> закрепление и углубление теоретической подготовки обучающихся, </w:t>
            </w:r>
            <w:r w:rsidR="00065682">
              <w:t>повышение</w:t>
            </w:r>
            <w:r w:rsidRPr="00967E4A">
              <w:t xml:space="preserve"> ими прак</w:t>
            </w:r>
            <w:r w:rsidR="00065682">
              <w:t>тических навыков, компетенций и</w:t>
            </w:r>
            <w:r w:rsidRPr="00967E4A">
              <w:t xml:space="preserve"> опыта самостоятельной профессиональной</w:t>
            </w:r>
            <w:r w:rsidR="00065682">
              <w:t xml:space="preserve"> деятельности. Осв</w:t>
            </w:r>
            <w:r w:rsidRPr="00967E4A">
              <w:t>оение навыков самостоятельного выполнения отдельных видов работ</w:t>
            </w:r>
            <w:r w:rsidR="00065682">
              <w:t xml:space="preserve"> и у</w:t>
            </w:r>
            <w:r w:rsidR="00065682" w:rsidRPr="00065682">
              <w:t>частие в научных разработках</w:t>
            </w:r>
            <w:r w:rsidRPr="00967E4A">
              <w:t xml:space="preserve"> возможно с оформлением студентов на рабочие места. В ходе научно-исследовательской работы формируется способность к самостоятельному ведению научно-</w:t>
            </w:r>
            <w:r w:rsidR="00065682" w:rsidRPr="00967E4A">
              <w:t>исследовательской работы</w:t>
            </w:r>
            <w:r w:rsidRPr="00967E4A">
              <w:t xml:space="preserve">, </w:t>
            </w:r>
            <w:r w:rsidR="00065682" w:rsidRPr="00967E4A">
              <w:t>обработке научных</w:t>
            </w:r>
            <w:r w:rsidRPr="00967E4A">
              <w:t xml:space="preserve"> </w:t>
            </w:r>
            <w:r w:rsidR="00065682" w:rsidRPr="00967E4A">
              <w:t>результатов, и</w:t>
            </w:r>
            <w:r w:rsidRPr="00967E4A">
              <w:t xml:space="preserve"> их анализу</w:t>
            </w:r>
            <w:r w:rsidR="00065682">
              <w:t>.</w:t>
            </w:r>
          </w:p>
        </w:tc>
      </w:tr>
      <w:tr w:rsidR="003267BB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904F25" w:rsidRDefault="003267BB" w:rsidP="003267BB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0F5BA7" w:rsidRDefault="003267BB" w:rsidP="003267BB">
            <w:pPr>
              <w:pStyle w:val="21"/>
              <w:ind w:left="45" w:right="40" w:firstLine="0"/>
              <w:jc w:val="center"/>
              <w:rPr>
                <w:b/>
                <w:bCs/>
                <w:lang w:eastAsia="ru-RU"/>
              </w:rPr>
            </w:pPr>
            <w:r w:rsidRPr="000F5BA7">
              <w:rPr>
                <w:b/>
                <w:bCs/>
                <w:lang w:eastAsia="ru-RU"/>
              </w:rPr>
              <w:t>Дисциплины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175036" w:rsidRDefault="003267BB" w:rsidP="003267BB">
            <w:pPr>
              <w:ind w:left="39"/>
              <w:jc w:val="both"/>
            </w:pPr>
          </w:p>
        </w:tc>
      </w:tr>
      <w:tr w:rsidR="003267BB" w:rsidRPr="00904F25" w:rsidTr="00B3740E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904F25" w:rsidRDefault="003267BB" w:rsidP="003267BB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0F5BA7" w:rsidRDefault="003267BB" w:rsidP="003267BB">
            <w:pPr>
              <w:pStyle w:val="21"/>
              <w:ind w:left="45" w:right="40" w:firstLine="0"/>
              <w:jc w:val="center"/>
              <w:rPr>
                <w:bCs/>
                <w:lang w:eastAsia="ru-RU"/>
              </w:rPr>
            </w:pPr>
            <w:r w:rsidRPr="000F5BA7">
              <w:rPr>
                <w:bCs/>
                <w:lang w:eastAsia="ru-RU"/>
              </w:rPr>
              <w:t>Научно-производственная практика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B3740E" w:rsidRDefault="003267BB" w:rsidP="00FE2BDC">
            <w:pPr>
              <w:pStyle w:val="bodytext"/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B3740E">
              <w:rPr>
                <w:color w:val="000000"/>
                <w:sz w:val="27"/>
                <w:szCs w:val="27"/>
              </w:rPr>
              <w:t>  Научно-производственная практика базируется на знаниях, умениях и навыках, полученных в результате изучения общенаучных дисциплин и дисциплин базовой части.</w:t>
            </w:r>
            <w:r w:rsidR="00FE2BDC" w:rsidRPr="00B3740E">
              <w:rPr>
                <w:color w:val="000000"/>
                <w:sz w:val="27"/>
                <w:szCs w:val="27"/>
              </w:rPr>
              <w:t xml:space="preserve"> Основная цель</w:t>
            </w:r>
            <w:r w:rsidRPr="00B3740E">
              <w:rPr>
                <w:color w:val="000000"/>
                <w:sz w:val="27"/>
                <w:szCs w:val="27"/>
              </w:rPr>
              <w:t xml:space="preserve"> научно-производс</w:t>
            </w:r>
            <w:r w:rsidR="00FE2BDC" w:rsidRPr="00B3740E">
              <w:rPr>
                <w:color w:val="000000"/>
                <w:sz w:val="27"/>
                <w:szCs w:val="27"/>
              </w:rPr>
              <w:t xml:space="preserve">твенной практики получение </w:t>
            </w:r>
            <w:r w:rsidRPr="00B3740E">
              <w:rPr>
                <w:color w:val="000000"/>
                <w:sz w:val="27"/>
                <w:szCs w:val="27"/>
              </w:rPr>
              <w:t>практических навыков</w:t>
            </w:r>
            <w:r w:rsidR="00FE2BDC" w:rsidRPr="00B3740E">
              <w:rPr>
                <w:color w:val="000000"/>
                <w:sz w:val="27"/>
                <w:szCs w:val="27"/>
              </w:rPr>
              <w:t>,</w:t>
            </w:r>
            <w:r w:rsidRPr="00B3740E">
              <w:rPr>
                <w:color w:val="000000"/>
                <w:sz w:val="27"/>
                <w:szCs w:val="27"/>
              </w:rPr>
              <w:t xml:space="preserve"> </w:t>
            </w:r>
            <w:r w:rsidR="00FE2BDC" w:rsidRPr="00B3740E">
              <w:rPr>
                <w:color w:val="000000"/>
                <w:sz w:val="27"/>
                <w:szCs w:val="27"/>
              </w:rPr>
              <w:t xml:space="preserve">участие в научных разработках исследовательских отделов промышленных предприятий и научно-исследовательских организаций, и </w:t>
            </w:r>
            <w:r w:rsidRPr="00B3740E">
              <w:rPr>
                <w:color w:val="000000"/>
                <w:sz w:val="27"/>
                <w:szCs w:val="27"/>
              </w:rPr>
              <w:t>сбор практического материала</w:t>
            </w:r>
            <w:r w:rsidR="00FE2BDC" w:rsidRPr="00B3740E">
              <w:rPr>
                <w:color w:val="000000"/>
                <w:sz w:val="27"/>
                <w:szCs w:val="27"/>
              </w:rPr>
              <w:t xml:space="preserve"> </w:t>
            </w:r>
            <w:r w:rsidRPr="00B3740E">
              <w:rPr>
                <w:color w:val="000000"/>
                <w:sz w:val="27"/>
                <w:szCs w:val="27"/>
              </w:rPr>
              <w:t>по теме научного исследования.</w:t>
            </w:r>
          </w:p>
        </w:tc>
      </w:tr>
      <w:tr w:rsidR="003267BB" w:rsidRPr="00904F25" w:rsidTr="00967E4A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904F25" w:rsidRDefault="003267BB" w:rsidP="003267BB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0F5BA7" w:rsidRDefault="003267BB" w:rsidP="003267BB">
            <w:pPr>
              <w:pStyle w:val="21"/>
              <w:ind w:left="45" w:right="40" w:firstLine="0"/>
              <w:jc w:val="center"/>
              <w:rPr>
                <w:bCs/>
                <w:lang w:eastAsia="ru-RU"/>
              </w:rPr>
            </w:pPr>
            <w:r w:rsidRPr="000F5BA7">
              <w:rPr>
                <w:bCs/>
                <w:lang w:eastAsia="ru-RU"/>
              </w:rPr>
              <w:t>Преддипломная практика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B3740E" w:rsidRDefault="00235756" w:rsidP="00B3740E">
            <w:pPr>
              <w:ind w:left="39"/>
              <w:jc w:val="both"/>
            </w:pPr>
            <w:r w:rsidRPr="00B3740E">
              <w:t>Целями преддипломной практики являются: закрепление и углубление теоретической</w:t>
            </w:r>
            <w:r w:rsidR="00B3740E" w:rsidRPr="00B3740E">
              <w:t xml:space="preserve"> </w:t>
            </w:r>
            <w:r w:rsidRPr="00B3740E">
              <w:t xml:space="preserve">подготовки учащихся, приобретение ими дополнительных практических навыков. Основное </w:t>
            </w:r>
            <w:r w:rsidR="00B3740E" w:rsidRPr="00B3740E">
              <w:t>назначение преддипломной практи</w:t>
            </w:r>
            <w:r w:rsidRPr="00B3740E">
              <w:t>ки: оказание действенной помощи студентам магистратуры на конечном этапе исследований</w:t>
            </w:r>
            <w:r w:rsidR="00B3740E" w:rsidRPr="00B3740E">
              <w:t xml:space="preserve"> </w:t>
            </w:r>
            <w:r w:rsidRPr="00B3740E">
              <w:t>по теме магистерской диссертации.</w:t>
            </w:r>
          </w:p>
        </w:tc>
      </w:tr>
      <w:tr w:rsidR="003267BB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904F25" w:rsidRDefault="003267BB" w:rsidP="003267BB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0F5BA7" w:rsidRDefault="003267BB" w:rsidP="003267BB">
            <w:pPr>
              <w:pStyle w:val="21"/>
              <w:ind w:left="45" w:right="40" w:firstLine="0"/>
              <w:jc w:val="center"/>
              <w:rPr>
                <w:bCs/>
                <w:lang w:eastAsia="ru-RU"/>
              </w:rPr>
            </w:pPr>
            <w:r w:rsidRPr="000F5BA7">
              <w:rPr>
                <w:bCs/>
                <w:lang w:eastAsia="ru-RU"/>
              </w:rPr>
              <w:t>Научно-исследовательская работа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DC" w:rsidRPr="00175036" w:rsidRDefault="00235756" w:rsidP="00235756">
            <w:pPr>
              <w:ind w:left="39"/>
              <w:jc w:val="both"/>
            </w:pPr>
            <w:r>
              <w:t xml:space="preserve">Научно-исследовательская </w:t>
            </w:r>
            <w:r w:rsidR="00FE2BDC">
              <w:t>способствует закреплению и углублению теоретических</w:t>
            </w:r>
            <w:r>
              <w:t xml:space="preserve"> </w:t>
            </w:r>
            <w:r w:rsidR="00FE2BDC">
              <w:t>знаний студентов, полученных при обучении, умению ставить задачи, анализировать</w:t>
            </w:r>
            <w:r>
              <w:t xml:space="preserve"> </w:t>
            </w:r>
            <w:r w:rsidR="00FE2BDC">
              <w:t>полученные</w:t>
            </w:r>
            <w:r>
              <w:t xml:space="preserve"> </w:t>
            </w:r>
            <w:r w:rsidR="00FE2BDC">
              <w:t>результаты</w:t>
            </w:r>
            <w:r>
              <w:t xml:space="preserve"> </w:t>
            </w:r>
            <w:r w:rsidR="00FE2BDC">
              <w:t>и</w:t>
            </w:r>
            <w:r>
              <w:t xml:space="preserve"> </w:t>
            </w:r>
            <w:r w:rsidR="00FE2BDC">
              <w:t>делать</w:t>
            </w:r>
            <w:r>
              <w:t xml:space="preserve"> </w:t>
            </w:r>
            <w:r w:rsidR="00FE2BDC">
              <w:t>выводы,</w:t>
            </w:r>
            <w:r>
              <w:t xml:space="preserve"> </w:t>
            </w:r>
            <w:r w:rsidR="00FE2BDC">
              <w:t>приобретению</w:t>
            </w:r>
            <w:r>
              <w:t xml:space="preserve"> </w:t>
            </w:r>
            <w:r w:rsidR="00FE2BDC">
              <w:t>и</w:t>
            </w:r>
            <w:r>
              <w:t xml:space="preserve"> </w:t>
            </w:r>
            <w:r w:rsidR="00FE2BDC">
              <w:t>развитию</w:t>
            </w:r>
            <w:r>
              <w:t xml:space="preserve"> н</w:t>
            </w:r>
            <w:r w:rsidR="00FE2BDC">
              <w:t>авыков</w:t>
            </w:r>
            <w:r>
              <w:t xml:space="preserve"> </w:t>
            </w:r>
            <w:r w:rsidR="00FE2BDC">
              <w:t>самостоятельной научно-исследовательской работы.</w:t>
            </w:r>
            <w:r>
              <w:t xml:space="preserve"> </w:t>
            </w:r>
            <w:r w:rsidR="00FE2BDC">
              <w:t>Основной</w:t>
            </w:r>
            <w:r>
              <w:t xml:space="preserve"> </w:t>
            </w:r>
            <w:r w:rsidR="00FE2BDC">
              <w:t>целью</w:t>
            </w:r>
            <w:r>
              <w:t xml:space="preserve"> </w:t>
            </w:r>
            <w:r w:rsidR="00FE2BDC">
              <w:t>НИР</w:t>
            </w:r>
            <w:r>
              <w:t xml:space="preserve"> </w:t>
            </w:r>
            <w:r w:rsidR="00FE2BDC">
              <w:t>магистранта</w:t>
            </w:r>
            <w:r>
              <w:t xml:space="preserve"> </w:t>
            </w:r>
            <w:r w:rsidR="00FE2BDC">
              <w:t>является</w:t>
            </w:r>
            <w:r>
              <w:t xml:space="preserve"> </w:t>
            </w:r>
            <w:r w:rsidR="00FE2BDC">
              <w:t>развитие</w:t>
            </w:r>
            <w:r>
              <w:t xml:space="preserve"> </w:t>
            </w:r>
            <w:r w:rsidR="00FE2BDC">
              <w:t>способности</w:t>
            </w:r>
            <w:r>
              <w:t xml:space="preserve"> </w:t>
            </w:r>
            <w:r w:rsidR="00FE2BDC">
              <w:t>самостоятельного</w:t>
            </w:r>
            <w:r>
              <w:t xml:space="preserve"> </w:t>
            </w:r>
            <w:r w:rsidR="00FE2BDC">
              <w:t>осуществления</w:t>
            </w:r>
            <w:r>
              <w:t xml:space="preserve"> </w:t>
            </w:r>
            <w:r w:rsidR="00FE2BDC">
              <w:t>научно-исследовательской</w:t>
            </w:r>
            <w:r>
              <w:t xml:space="preserve"> </w:t>
            </w:r>
            <w:r w:rsidR="00FE2BDC">
              <w:t>работы,</w:t>
            </w:r>
            <w:r>
              <w:t xml:space="preserve"> </w:t>
            </w:r>
            <w:r w:rsidR="00FE2BDC">
              <w:t>связанной</w:t>
            </w:r>
            <w:r>
              <w:t xml:space="preserve"> </w:t>
            </w:r>
            <w:r w:rsidR="00FE2BDC">
              <w:t>решением</w:t>
            </w:r>
            <w:r>
              <w:t xml:space="preserve"> сложных профессиональных задач</w:t>
            </w:r>
            <w:r w:rsidR="00FE2BDC">
              <w:t>.</w:t>
            </w:r>
            <w:r>
              <w:t xml:space="preserve"> </w:t>
            </w:r>
            <w:r w:rsidR="00FE2BDC">
              <w:t>Основной задачей практики является приобретение опыта в исследовании</w:t>
            </w:r>
            <w:r>
              <w:t xml:space="preserve"> </w:t>
            </w:r>
            <w:r w:rsidR="00FE2BDC">
              <w:t>актуальной научной проблемы, а также подбор необходимых материалов для</w:t>
            </w:r>
            <w:r>
              <w:t xml:space="preserve"> </w:t>
            </w:r>
            <w:r w:rsidR="00FE2BDC">
              <w:t>выполнения выпускной квалификационной работы - магистерской диссертации.</w:t>
            </w:r>
          </w:p>
        </w:tc>
      </w:tr>
      <w:tr w:rsidR="003267BB" w:rsidRPr="00904F25" w:rsidTr="00967E4A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904F25" w:rsidRDefault="003267BB" w:rsidP="003267BB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0F5BA7" w:rsidRDefault="003267BB" w:rsidP="003267BB">
            <w:pPr>
              <w:ind w:left="45" w:right="40"/>
              <w:jc w:val="center"/>
              <w:rPr>
                <w:b/>
                <w:bCs/>
              </w:rPr>
            </w:pPr>
            <w:r w:rsidRPr="000F5BA7">
              <w:rPr>
                <w:b/>
                <w:bCs/>
              </w:rPr>
              <w:t>Модуль</w:t>
            </w:r>
          </w:p>
          <w:p w:rsidR="003267BB" w:rsidRPr="000F5BA7" w:rsidRDefault="003267BB" w:rsidP="003267BB">
            <w:pPr>
              <w:pStyle w:val="21"/>
              <w:ind w:left="45" w:right="40" w:firstLine="0"/>
              <w:jc w:val="center"/>
              <w:rPr>
                <w:b/>
                <w:bCs/>
                <w:lang w:eastAsia="ru-RU"/>
              </w:rPr>
            </w:pPr>
            <w:r w:rsidRPr="000F5BA7">
              <w:rPr>
                <w:i/>
                <w:color w:val="auto"/>
                <w:sz w:val="22"/>
                <w:szCs w:val="20"/>
              </w:rPr>
              <w:lastRenderedPageBreak/>
              <w:t>Государственная итоговая аттестация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175036" w:rsidRDefault="00967E4A" w:rsidP="00E35F43">
            <w:pPr>
              <w:ind w:left="39"/>
              <w:jc w:val="both"/>
            </w:pPr>
            <w:r w:rsidRPr="00967E4A">
              <w:lastRenderedPageBreak/>
              <w:t xml:space="preserve">Включает в себя государственный экзамен и выполнение и защиту выпускной квалификационной работы. </w:t>
            </w:r>
            <w:r w:rsidRPr="00967E4A">
              <w:lastRenderedPageBreak/>
              <w:t>Цель итоговой государственной аттестации –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стандарта высшего образования.</w:t>
            </w:r>
          </w:p>
        </w:tc>
      </w:tr>
      <w:tr w:rsidR="003267BB" w:rsidRPr="00904F25" w:rsidTr="00961326">
        <w:trPr>
          <w:trHeight w:val="25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904F25" w:rsidRDefault="003267BB" w:rsidP="003267BB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0F5BA7" w:rsidRDefault="003267BB" w:rsidP="003267BB">
            <w:pPr>
              <w:ind w:left="45" w:right="40"/>
              <w:jc w:val="center"/>
            </w:pPr>
            <w:r w:rsidRPr="000F5BA7">
              <w:rPr>
                <w:b/>
                <w:bCs/>
              </w:rPr>
              <w:t>Дисциплины</w:t>
            </w:r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175036" w:rsidRDefault="003267BB" w:rsidP="003267BB">
            <w:pPr>
              <w:ind w:left="39"/>
              <w:jc w:val="both"/>
            </w:pPr>
          </w:p>
        </w:tc>
      </w:tr>
      <w:tr w:rsidR="003267BB" w:rsidRPr="00904F25" w:rsidTr="008C49EA">
        <w:trPr>
          <w:trHeight w:val="72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904F25" w:rsidRDefault="003267BB" w:rsidP="003267BB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0F5BA7" w:rsidRDefault="003267BB" w:rsidP="003267BB">
            <w:pPr>
              <w:pStyle w:val="21"/>
              <w:ind w:left="45" w:right="40" w:firstLine="0"/>
              <w:jc w:val="center"/>
              <w:rPr>
                <w:i/>
                <w:color w:val="auto"/>
                <w:sz w:val="22"/>
                <w:szCs w:val="20"/>
              </w:rPr>
            </w:pPr>
            <w:r w:rsidRPr="000F5BA7">
              <w:rPr>
                <w:color w:val="auto"/>
              </w:rPr>
              <w:t>Выпускная квалификационная работа</w:t>
            </w:r>
            <w:bookmarkStart w:id="0" w:name="_GoBack"/>
            <w:bookmarkEnd w:id="0"/>
          </w:p>
        </w:tc>
        <w:tc>
          <w:tcPr>
            <w:tcW w:w="1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7BB" w:rsidRPr="00175036" w:rsidRDefault="00EE2BA0" w:rsidP="008C49EA">
            <w:pPr>
              <w:ind w:left="39"/>
              <w:jc w:val="both"/>
            </w:pPr>
            <w:r>
              <w:t>Выпускная квалификационная работа</w:t>
            </w:r>
            <w:r w:rsidR="008C49EA">
              <w:t xml:space="preserve"> представляет собой самостоятельную и логически завершенную работу, которая</w:t>
            </w:r>
            <w:r>
              <w:t xml:space="preserve"> демонстрирует владение </w:t>
            </w:r>
            <w:r w:rsidR="008C49EA">
              <w:t>теоретическими</w:t>
            </w:r>
            <w:r>
              <w:t xml:space="preserve"> основами, способностью к пониманию, анализу и синтезу </w:t>
            </w:r>
            <w:r w:rsidR="008C49EA">
              <w:t>научной</w:t>
            </w:r>
            <w:r>
              <w:t xml:space="preserve"> </w:t>
            </w:r>
            <w:r w:rsidR="008C49EA">
              <w:t xml:space="preserve">информации. Выпускную квалификационную работу отличает фундаментальность, глубина теоретической разработки проблемы, самостоятельная ее постановка и выбор теорий и методов в решении задач исследования. </w:t>
            </w:r>
          </w:p>
        </w:tc>
      </w:tr>
    </w:tbl>
    <w:p w:rsidR="00BC52C0" w:rsidRPr="00904F25" w:rsidRDefault="00BC52C0" w:rsidP="00BC52C0"/>
    <w:p w:rsidR="00117920" w:rsidRPr="00904F25" w:rsidRDefault="00117920" w:rsidP="00BC52C0"/>
    <w:p w:rsidR="00117920" w:rsidRPr="00904F25" w:rsidRDefault="00117920" w:rsidP="00BC52C0"/>
    <w:p w:rsidR="00117920" w:rsidRPr="00904F25" w:rsidRDefault="00A21C85" w:rsidP="00117920">
      <w:pPr>
        <w:tabs>
          <w:tab w:val="left" w:pos="-4253"/>
        </w:tabs>
        <w:jc w:val="both"/>
      </w:pPr>
      <w:r w:rsidRPr="00904F25">
        <w:t xml:space="preserve">Руководитель ОП  </w:t>
      </w:r>
      <w:r w:rsidR="00BC52C0" w:rsidRPr="00904F25">
        <w:tab/>
      </w:r>
      <w:r w:rsidR="00BC52C0" w:rsidRPr="00904F25">
        <w:tab/>
      </w:r>
      <w:r w:rsidR="00BC52C0" w:rsidRPr="00904F25">
        <w:tab/>
      </w:r>
      <w:r w:rsidR="00117920" w:rsidRPr="00904F25">
        <w:tab/>
      </w:r>
      <w:r w:rsidR="00117920" w:rsidRPr="00904F25">
        <w:tab/>
      </w:r>
      <w:r w:rsidR="00117920" w:rsidRPr="00904F25">
        <w:tab/>
      </w:r>
      <w:r w:rsidR="00117920" w:rsidRPr="00904F25">
        <w:tab/>
      </w:r>
      <w:r w:rsidR="00117920" w:rsidRPr="00904F25">
        <w:tab/>
      </w:r>
      <w:r w:rsidR="00117920" w:rsidRPr="00904F25">
        <w:tab/>
      </w:r>
      <w:r w:rsidR="00553833" w:rsidRPr="00904F25">
        <w:tab/>
      </w:r>
      <w:r w:rsidR="00117920" w:rsidRPr="00904F25">
        <w:tab/>
      </w:r>
      <w:r w:rsidR="00117920" w:rsidRPr="00904F25">
        <w:tab/>
      </w:r>
      <w:r w:rsidR="00117920" w:rsidRPr="00904F25">
        <w:tab/>
      </w:r>
      <w:r w:rsidR="00117920" w:rsidRPr="00904F25">
        <w:tab/>
      </w:r>
      <w:r w:rsidR="006E6FDD">
        <w:t>Н.К. Казанцева</w:t>
      </w:r>
      <w:r w:rsidR="00117920" w:rsidRPr="00904F25">
        <w:t xml:space="preserve"> </w:t>
      </w:r>
    </w:p>
    <w:p w:rsidR="00A412A0" w:rsidRPr="00904F25" w:rsidRDefault="00A412A0" w:rsidP="00117920">
      <w:pPr>
        <w:tabs>
          <w:tab w:val="left" w:pos="-4253"/>
        </w:tabs>
        <w:jc w:val="both"/>
      </w:pPr>
    </w:p>
    <w:sectPr w:rsidR="00A412A0" w:rsidRPr="00904F25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>
    <w:nsid w:val="29FC572A"/>
    <w:multiLevelType w:val="hybridMultilevel"/>
    <w:tmpl w:val="642C847C"/>
    <w:lvl w:ilvl="0" w:tplc="0896CB3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0642208"/>
    <w:multiLevelType w:val="hybridMultilevel"/>
    <w:tmpl w:val="7B328D50"/>
    <w:lvl w:ilvl="0" w:tplc="41666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074C60"/>
    <w:multiLevelType w:val="hybridMultilevel"/>
    <w:tmpl w:val="AAA02A44"/>
    <w:lvl w:ilvl="0" w:tplc="1D7474C0">
      <w:start w:val="1"/>
      <w:numFmt w:val="bullet"/>
      <w:lvlText w:val="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5">
    <w:nsid w:val="4AA25A7E"/>
    <w:multiLevelType w:val="hybridMultilevel"/>
    <w:tmpl w:val="3F98F602"/>
    <w:lvl w:ilvl="0" w:tplc="E364FA0C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>
    <w:nsid w:val="56210A70"/>
    <w:multiLevelType w:val="hybridMultilevel"/>
    <w:tmpl w:val="4ABC6D80"/>
    <w:lvl w:ilvl="0" w:tplc="41666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F94FA5"/>
    <w:multiLevelType w:val="hybridMultilevel"/>
    <w:tmpl w:val="A8BCE312"/>
    <w:lvl w:ilvl="0" w:tplc="5486EB2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636D1F7A"/>
    <w:multiLevelType w:val="hybridMultilevel"/>
    <w:tmpl w:val="675CA14C"/>
    <w:lvl w:ilvl="0" w:tplc="1D7474C0">
      <w:start w:val="1"/>
      <w:numFmt w:val="bullet"/>
      <w:lvlText w:val="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9">
    <w:nsid w:val="771D7841"/>
    <w:multiLevelType w:val="hybridMultilevel"/>
    <w:tmpl w:val="547A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A4927"/>
    <w:multiLevelType w:val="hybridMultilevel"/>
    <w:tmpl w:val="4A981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A2043A"/>
    <w:multiLevelType w:val="hybridMultilevel"/>
    <w:tmpl w:val="CB68030A"/>
    <w:lvl w:ilvl="0" w:tplc="1D7474C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C0"/>
    <w:rsid w:val="000008E2"/>
    <w:rsid w:val="0004448A"/>
    <w:rsid w:val="00046C57"/>
    <w:rsid w:val="00065682"/>
    <w:rsid w:val="000B255D"/>
    <w:rsid w:val="000B6B66"/>
    <w:rsid w:val="000B728C"/>
    <w:rsid w:val="000F5BA7"/>
    <w:rsid w:val="000F6852"/>
    <w:rsid w:val="00117920"/>
    <w:rsid w:val="00123CC5"/>
    <w:rsid w:val="001338A8"/>
    <w:rsid w:val="00150133"/>
    <w:rsid w:val="001627E0"/>
    <w:rsid w:val="00163765"/>
    <w:rsid w:val="00175036"/>
    <w:rsid w:val="001B6758"/>
    <w:rsid w:val="001D7978"/>
    <w:rsid w:val="00203325"/>
    <w:rsid w:val="00216D8B"/>
    <w:rsid w:val="002177F9"/>
    <w:rsid w:val="00223BFD"/>
    <w:rsid w:val="00235756"/>
    <w:rsid w:val="00240165"/>
    <w:rsid w:val="0024032B"/>
    <w:rsid w:val="00251479"/>
    <w:rsid w:val="00270BA0"/>
    <w:rsid w:val="002B0B1C"/>
    <w:rsid w:val="002B2AC8"/>
    <w:rsid w:val="002B6604"/>
    <w:rsid w:val="002C05F0"/>
    <w:rsid w:val="002E15E9"/>
    <w:rsid w:val="002F0151"/>
    <w:rsid w:val="00323E4C"/>
    <w:rsid w:val="003267BB"/>
    <w:rsid w:val="00341A13"/>
    <w:rsid w:val="00352BE6"/>
    <w:rsid w:val="003644BE"/>
    <w:rsid w:val="00386559"/>
    <w:rsid w:val="00390751"/>
    <w:rsid w:val="003A6223"/>
    <w:rsid w:val="0048630C"/>
    <w:rsid w:val="004902FF"/>
    <w:rsid w:val="004B267B"/>
    <w:rsid w:val="004B4551"/>
    <w:rsid w:val="004D6A1A"/>
    <w:rsid w:val="004D7651"/>
    <w:rsid w:val="004F6A83"/>
    <w:rsid w:val="005019D3"/>
    <w:rsid w:val="00541927"/>
    <w:rsid w:val="00553833"/>
    <w:rsid w:val="005620E5"/>
    <w:rsid w:val="00572A04"/>
    <w:rsid w:val="005A23F7"/>
    <w:rsid w:val="005A680F"/>
    <w:rsid w:val="005D2D26"/>
    <w:rsid w:val="005E0857"/>
    <w:rsid w:val="005E0E14"/>
    <w:rsid w:val="005F0557"/>
    <w:rsid w:val="00616B7B"/>
    <w:rsid w:val="00630762"/>
    <w:rsid w:val="006348F8"/>
    <w:rsid w:val="00640828"/>
    <w:rsid w:val="00666CF6"/>
    <w:rsid w:val="00685532"/>
    <w:rsid w:val="006A0DBB"/>
    <w:rsid w:val="006A42CE"/>
    <w:rsid w:val="006D50CC"/>
    <w:rsid w:val="006E6FDD"/>
    <w:rsid w:val="006F0EB5"/>
    <w:rsid w:val="006F2928"/>
    <w:rsid w:val="007203D5"/>
    <w:rsid w:val="00740207"/>
    <w:rsid w:val="00744A1C"/>
    <w:rsid w:val="00751D13"/>
    <w:rsid w:val="007525C7"/>
    <w:rsid w:val="0075577F"/>
    <w:rsid w:val="00793B92"/>
    <w:rsid w:val="007941FA"/>
    <w:rsid w:val="007A301D"/>
    <w:rsid w:val="007A59F0"/>
    <w:rsid w:val="007B0B51"/>
    <w:rsid w:val="007E5ADF"/>
    <w:rsid w:val="007F1EF5"/>
    <w:rsid w:val="007F456C"/>
    <w:rsid w:val="00806FFC"/>
    <w:rsid w:val="00836932"/>
    <w:rsid w:val="00847DF8"/>
    <w:rsid w:val="008846D7"/>
    <w:rsid w:val="00896C06"/>
    <w:rsid w:val="008A1974"/>
    <w:rsid w:val="008B51CF"/>
    <w:rsid w:val="008B6007"/>
    <w:rsid w:val="008C1F9D"/>
    <w:rsid w:val="008C49EA"/>
    <w:rsid w:val="008F42FF"/>
    <w:rsid w:val="00904F25"/>
    <w:rsid w:val="0094031A"/>
    <w:rsid w:val="00946E1C"/>
    <w:rsid w:val="009519A3"/>
    <w:rsid w:val="00961326"/>
    <w:rsid w:val="00967E4A"/>
    <w:rsid w:val="00986028"/>
    <w:rsid w:val="00996C16"/>
    <w:rsid w:val="009D3C2B"/>
    <w:rsid w:val="009D3E47"/>
    <w:rsid w:val="009D6ABA"/>
    <w:rsid w:val="00A06308"/>
    <w:rsid w:val="00A1733A"/>
    <w:rsid w:val="00A21479"/>
    <w:rsid w:val="00A21C85"/>
    <w:rsid w:val="00A307A2"/>
    <w:rsid w:val="00A412A0"/>
    <w:rsid w:val="00A61FB6"/>
    <w:rsid w:val="00A62AC4"/>
    <w:rsid w:val="00A9454C"/>
    <w:rsid w:val="00AC6C94"/>
    <w:rsid w:val="00AD1132"/>
    <w:rsid w:val="00AE7CEA"/>
    <w:rsid w:val="00AF5C71"/>
    <w:rsid w:val="00B03D2B"/>
    <w:rsid w:val="00B35C23"/>
    <w:rsid w:val="00B3740E"/>
    <w:rsid w:val="00B841EF"/>
    <w:rsid w:val="00B9031E"/>
    <w:rsid w:val="00B9263F"/>
    <w:rsid w:val="00BC52C0"/>
    <w:rsid w:val="00BC5C04"/>
    <w:rsid w:val="00BE3F2D"/>
    <w:rsid w:val="00BF1FB6"/>
    <w:rsid w:val="00C07EC3"/>
    <w:rsid w:val="00C1469F"/>
    <w:rsid w:val="00C52FAE"/>
    <w:rsid w:val="00C56D68"/>
    <w:rsid w:val="00C81025"/>
    <w:rsid w:val="00C9359D"/>
    <w:rsid w:val="00CC0C0A"/>
    <w:rsid w:val="00CE7740"/>
    <w:rsid w:val="00D01173"/>
    <w:rsid w:val="00D052AC"/>
    <w:rsid w:val="00D36FAA"/>
    <w:rsid w:val="00D61700"/>
    <w:rsid w:val="00D71342"/>
    <w:rsid w:val="00D91F47"/>
    <w:rsid w:val="00DD30BE"/>
    <w:rsid w:val="00E2412F"/>
    <w:rsid w:val="00E35F43"/>
    <w:rsid w:val="00E4482C"/>
    <w:rsid w:val="00E47587"/>
    <w:rsid w:val="00E76ACE"/>
    <w:rsid w:val="00E826E0"/>
    <w:rsid w:val="00E85D10"/>
    <w:rsid w:val="00E95255"/>
    <w:rsid w:val="00E970BF"/>
    <w:rsid w:val="00EA5653"/>
    <w:rsid w:val="00EC43B2"/>
    <w:rsid w:val="00EE2BA0"/>
    <w:rsid w:val="00EF3CD1"/>
    <w:rsid w:val="00F107B9"/>
    <w:rsid w:val="00F3392F"/>
    <w:rsid w:val="00F350B0"/>
    <w:rsid w:val="00F46C13"/>
    <w:rsid w:val="00F520E4"/>
    <w:rsid w:val="00F7187F"/>
    <w:rsid w:val="00F85212"/>
    <w:rsid w:val="00FC028B"/>
    <w:rsid w:val="00FD2D31"/>
    <w:rsid w:val="00FE1D6F"/>
    <w:rsid w:val="00FE2BDC"/>
    <w:rsid w:val="00FF5A41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41A13"/>
    <w:pPr>
      <w:ind w:left="720"/>
      <w:contextualSpacing/>
    </w:pPr>
  </w:style>
  <w:style w:type="paragraph" w:customStyle="1" w:styleId="ConsPlusNormal">
    <w:name w:val="ConsPlusNormal"/>
    <w:rsid w:val="007525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Список 21"/>
    <w:basedOn w:val="a"/>
    <w:rsid w:val="00C52FAE"/>
    <w:pPr>
      <w:widowControl w:val="0"/>
      <w:suppressAutoHyphens/>
      <w:autoSpaceDE w:val="0"/>
      <w:ind w:left="566" w:hanging="283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41A13"/>
    <w:pPr>
      <w:ind w:left="720"/>
      <w:contextualSpacing/>
    </w:pPr>
  </w:style>
  <w:style w:type="paragraph" w:customStyle="1" w:styleId="ConsPlusNormal">
    <w:name w:val="ConsPlusNormal"/>
    <w:rsid w:val="007525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Список 21"/>
    <w:basedOn w:val="a"/>
    <w:rsid w:val="00C52FAE"/>
    <w:pPr>
      <w:widowControl w:val="0"/>
      <w:suppressAutoHyphens/>
      <w:autoSpaceDE w:val="0"/>
      <w:ind w:left="566" w:hanging="283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Ткачук</cp:lastModifiedBy>
  <cp:revision>4</cp:revision>
  <cp:lastPrinted>2013-11-12T03:35:00Z</cp:lastPrinted>
  <dcterms:created xsi:type="dcterms:W3CDTF">2016-06-06T09:39:00Z</dcterms:created>
  <dcterms:modified xsi:type="dcterms:W3CDTF">2016-06-06T09:40:00Z</dcterms:modified>
</cp:coreProperties>
</file>