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5F" w:rsidRDefault="006A075F" w:rsidP="006A075F">
      <w:pPr>
        <w:jc w:val="right"/>
      </w:pPr>
      <w:r>
        <w:t>Приложение</w:t>
      </w:r>
    </w:p>
    <w:p w:rsidR="006A075F" w:rsidRDefault="006A075F" w:rsidP="006A075F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6A075F" w:rsidRPr="00553833" w:rsidRDefault="006A075F" w:rsidP="00920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Фундаментального </w:t>
            </w:r>
            <w:r w:rsidR="009201E0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бразования</w:t>
            </w:r>
          </w:p>
        </w:tc>
      </w:tr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6A075F" w:rsidRPr="00553833" w:rsidRDefault="009201E0" w:rsidP="00C8063E">
            <w:pPr>
              <w:rPr>
                <w:bCs/>
                <w:sz w:val="20"/>
                <w:szCs w:val="20"/>
              </w:rPr>
            </w:pPr>
            <w:r w:rsidRPr="00D07F12">
              <w:rPr>
                <w:bCs/>
                <w:sz w:val="20"/>
                <w:szCs w:val="20"/>
              </w:rPr>
              <w:t>45.04.02 – Лингвистика.</w:t>
            </w:r>
          </w:p>
        </w:tc>
      </w:tr>
      <w:tr w:rsidR="006A075F" w:rsidRPr="00203325" w:rsidTr="004C1A2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4C1A21" w:rsidRPr="004C1A21" w:rsidRDefault="004C1A21" w:rsidP="004C1A21">
            <w:pPr>
              <w:rPr>
                <w:sz w:val="20"/>
                <w:szCs w:val="20"/>
              </w:rPr>
            </w:pPr>
            <w:r w:rsidRPr="004C1A21">
              <w:rPr>
                <w:sz w:val="20"/>
                <w:szCs w:val="20"/>
              </w:rPr>
              <w:t>Методика преподавания перевода и межкультурной коммуникации</w:t>
            </w:r>
          </w:p>
          <w:p w:rsidR="006A075F" w:rsidRPr="00553833" w:rsidRDefault="006A075F" w:rsidP="004C1A21">
            <w:pPr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35154E" w:rsidRPr="0035154E" w:rsidRDefault="0035154E" w:rsidP="0035154E">
            <w:pPr>
              <w:jc w:val="both"/>
              <w:rPr>
                <w:sz w:val="20"/>
                <w:szCs w:val="20"/>
              </w:rPr>
            </w:pPr>
            <w:r w:rsidRPr="0035154E">
              <w:rPr>
                <w:sz w:val="20"/>
                <w:szCs w:val="20"/>
              </w:rPr>
              <w:t xml:space="preserve">Данная </w:t>
            </w:r>
            <w:r w:rsidR="00C84FF9">
              <w:rPr>
                <w:sz w:val="20"/>
                <w:szCs w:val="20"/>
              </w:rPr>
              <w:t xml:space="preserve">образовательная </w:t>
            </w:r>
            <w:r w:rsidRPr="0035154E">
              <w:rPr>
                <w:sz w:val="20"/>
                <w:szCs w:val="20"/>
              </w:rPr>
              <w:t xml:space="preserve">программа является уникальной в Уральском регионе. </w:t>
            </w:r>
            <w:r w:rsidR="00C84FF9">
              <w:rPr>
                <w:sz w:val="20"/>
                <w:szCs w:val="20"/>
              </w:rPr>
              <w:t xml:space="preserve">Она предназначена для </w:t>
            </w:r>
            <w:r w:rsidRPr="0035154E">
              <w:rPr>
                <w:sz w:val="20"/>
                <w:szCs w:val="20"/>
              </w:rPr>
              <w:t>переводчик</w:t>
            </w:r>
            <w:r w:rsidR="00C84FF9">
              <w:rPr>
                <w:sz w:val="20"/>
                <w:szCs w:val="20"/>
              </w:rPr>
              <w:t>ов</w:t>
            </w:r>
            <w:r w:rsidRPr="0035154E">
              <w:rPr>
                <w:sz w:val="20"/>
                <w:szCs w:val="20"/>
              </w:rPr>
              <w:t>-практик</w:t>
            </w:r>
            <w:r w:rsidR="00C84FF9">
              <w:rPr>
                <w:sz w:val="20"/>
                <w:szCs w:val="20"/>
              </w:rPr>
              <w:t>ов</w:t>
            </w:r>
            <w:r w:rsidRPr="0035154E">
              <w:rPr>
                <w:sz w:val="20"/>
                <w:szCs w:val="20"/>
              </w:rPr>
              <w:t>, для которых разработан уникальный интегративный курс педагогики и психологии, а также  преподавателей иностранного языка, которые получат возможность специализироваться в переводе. Программа нацелена на формирование основ профессиональной компетентности в двух областях – переводе и методике преподавания, что предоставляет выпускникам возможность расширять сферу приложения лингвистических знаний и в дальнейшем заниматься преподаванием перевода и межкультурной коммуникации. Выпускники данной программы могут работать в учреждениях,</w:t>
            </w:r>
            <w:r w:rsidR="00D35762">
              <w:rPr>
                <w:sz w:val="20"/>
                <w:szCs w:val="20"/>
              </w:rPr>
              <w:t xml:space="preserve"> </w:t>
            </w:r>
            <w:r w:rsidRPr="0035154E">
              <w:rPr>
                <w:sz w:val="20"/>
                <w:szCs w:val="20"/>
              </w:rPr>
              <w:t xml:space="preserve">организациях и на предприятиях, осуществляющих международную и внешнеэкономическую деятельность, международное сотрудничество; в научно-исследовательских организациях, занимающихся проблемами лингвистики, языкознания, перевода, теории и методики преподавания иностранных языков; в учреждениях и организациях, занимающихся подготовкой и реализацией научно-практических проектов и программ межкультурного общения; в образовательных учреждениях, осуществляющих подготовку лингвистов – переводчиков в качестве преподавателей. </w:t>
            </w:r>
          </w:p>
          <w:p w:rsidR="006A075F" w:rsidRPr="00553833" w:rsidRDefault="006A075F" w:rsidP="00E6690F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6A075F" w:rsidRPr="00203325" w:rsidTr="00C8063E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203325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6A075F" w:rsidRPr="00203325" w:rsidTr="00C8063E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C8063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435A7C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</w:t>
            </w:r>
            <w:r w:rsidRPr="00D07F12">
              <w:rPr>
                <w:b/>
                <w:bCs/>
                <w:sz w:val="20"/>
                <w:szCs w:val="20"/>
              </w:rPr>
              <w:t>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3E2A6B" w:rsidRDefault="0083755F" w:rsidP="00DA5CDF">
            <w:pPr>
              <w:ind w:left="-65" w:right="-104"/>
              <w:jc w:val="both"/>
              <w:rPr>
                <w:sz w:val="20"/>
                <w:szCs w:val="20"/>
              </w:rPr>
            </w:pPr>
            <w:r w:rsidRPr="003E2A6B">
              <w:rPr>
                <w:sz w:val="20"/>
                <w:szCs w:val="20"/>
              </w:rPr>
              <w:t xml:space="preserve">Модуль включает дисциплины: </w:t>
            </w:r>
            <w:r w:rsidR="004C758F" w:rsidRPr="003E2A6B">
              <w:rPr>
                <w:sz w:val="20"/>
                <w:szCs w:val="20"/>
              </w:rPr>
              <w:t xml:space="preserve">"История и методология науки" и  "Педагогика и психология высшей школы". </w:t>
            </w:r>
            <w:r w:rsidR="00DA5CDF" w:rsidRPr="003E2A6B">
              <w:rPr>
                <w:sz w:val="20"/>
                <w:szCs w:val="20"/>
              </w:rPr>
              <w:t>В рамках модуля раскрывается специфика научного познания, даётся характеристика основных понятий, принципов, уровней, методов и проблем науки; показывается процесс возникновения, развития и современное состояние науки, акцентируется внимание на становлении её методологической базы. Методология и история науки и профессиональной деятельности рассмотрены в широком социокультурном контексте, дана развёрнутая панорама становления научно-методологической мысли. Цель освоения дисциплины – сформировать у слушателей навыки методологически грамотного осмысления конкретно-научных проблем с видением их в мировоззренческом контексте истории науки.</w:t>
            </w:r>
          </w:p>
        </w:tc>
      </w:tr>
      <w:tr w:rsidR="006A075F" w:rsidRPr="00203325" w:rsidTr="00C8063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D07F12" w:rsidRDefault="006A075F" w:rsidP="006A075F">
            <w:pPr>
              <w:ind w:left="-65" w:right="-104"/>
              <w:jc w:val="both"/>
              <w:rPr>
                <w:b/>
                <w:bCs/>
                <w:sz w:val="20"/>
                <w:szCs w:val="20"/>
              </w:rPr>
            </w:pPr>
            <w:r w:rsidRPr="00D07F12">
              <w:rPr>
                <w:b/>
                <w:bCs/>
                <w:sz w:val="20"/>
                <w:szCs w:val="20"/>
              </w:rPr>
              <w:t>Общелингвистические и информационные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3E2A6B" w:rsidRDefault="00373DE3" w:rsidP="00007B7A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3E2A6B">
              <w:rPr>
                <w:sz w:val="20"/>
                <w:szCs w:val="20"/>
              </w:rPr>
              <w:t xml:space="preserve">Модуль включает дисциплины: </w:t>
            </w:r>
            <w:r w:rsidR="004C758F" w:rsidRPr="003E2A6B">
              <w:rPr>
                <w:sz w:val="20"/>
                <w:szCs w:val="20"/>
              </w:rPr>
              <w:t>"</w:t>
            </w:r>
            <w:r w:rsidR="004C758F" w:rsidRPr="003E2A6B">
              <w:rPr>
                <w:iCs/>
                <w:spacing w:val="-1"/>
                <w:sz w:val="20"/>
                <w:szCs w:val="20"/>
              </w:rPr>
              <w:t>Общее языкознание и теория лингвистических учений"</w:t>
            </w:r>
            <w:r w:rsidR="004C758F" w:rsidRPr="003E2A6B">
              <w:rPr>
                <w:bCs/>
                <w:sz w:val="20"/>
                <w:szCs w:val="20"/>
              </w:rPr>
              <w:t xml:space="preserve"> и "</w:t>
            </w:r>
            <w:r w:rsidR="004C758F" w:rsidRPr="003E2A6B">
              <w:rPr>
                <w:iCs/>
                <w:spacing w:val="-1"/>
                <w:sz w:val="20"/>
                <w:szCs w:val="20"/>
              </w:rPr>
              <w:t>Квантитативная лингвистика" и новые информационные технологии</w:t>
            </w:r>
            <w:r w:rsidR="004C758F" w:rsidRPr="003E2A6B">
              <w:rPr>
                <w:bCs/>
                <w:sz w:val="20"/>
                <w:szCs w:val="20"/>
              </w:rPr>
              <w:t xml:space="preserve"> </w:t>
            </w:r>
            <w:r w:rsidR="00007B7A" w:rsidRPr="003E2A6B">
              <w:rPr>
                <w:bCs/>
                <w:sz w:val="20"/>
                <w:szCs w:val="20"/>
              </w:rPr>
              <w:t>Целью модуля является систематизация и расширение знаний основных проблем науки о языке. В результате решаются задачи ознакомления магистрантов с основными историческими и современными концепциями и подходами к изучению языка; формирование  умений самостоятельно устанавливать связи формулируемых в теории языка учений с  методологией исследовательской деятельности; формирование навыков проведения самостоятельных научных исследований при написании магистерской диссертации, ознакомление и применение различных способов обработки информации для решения конкретных профессиональных задач.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5620E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Default="006A075F" w:rsidP="006A075F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 xml:space="preserve">Мировая культура </w:t>
            </w:r>
          </w:p>
          <w:p w:rsidR="006A075F" w:rsidRPr="00D07F12" w:rsidRDefault="006A075F" w:rsidP="006A075F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 xml:space="preserve">и профессиональная </w:t>
            </w:r>
            <w:r w:rsidRPr="00D07F12">
              <w:rPr>
                <w:b/>
                <w:sz w:val="20"/>
                <w:szCs w:val="20"/>
              </w:rPr>
              <w:lastRenderedPageBreak/>
              <w:t>коммуникация</w:t>
            </w:r>
          </w:p>
          <w:p w:rsidR="006A075F" w:rsidRPr="00D07F12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  <w:p w:rsidR="006A075F" w:rsidRPr="008846D7" w:rsidRDefault="006A075F" w:rsidP="00C8063E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373DE3" w:rsidP="0062204A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Модуль включает </w:t>
            </w:r>
            <w:r w:rsidRPr="00745BC2">
              <w:rPr>
                <w:sz w:val="20"/>
                <w:szCs w:val="20"/>
              </w:rPr>
              <w:t xml:space="preserve">дисциплины: </w:t>
            </w:r>
            <w:r w:rsidR="00745BC2" w:rsidRPr="00745BC2">
              <w:rPr>
                <w:sz w:val="20"/>
                <w:szCs w:val="20"/>
              </w:rPr>
              <w:t>"</w:t>
            </w:r>
            <w:r w:rsidR="00745BC2" w:rsidRPr="00745BC2">
              <w:rPr>
                <w:iCs/>
                <w:spacing w:val="-1"/>
                <w:sz w:val="20"/>
                <w:szCs w:val="20"/>
              </w:rPr>
              <w:t xml:space="preserve">Современный русский язык", </w:t>
            </w:r>
            <w:r w:rsidR="00745BC2" w:rsidRPr="00745BC2">
              <w:rPr>
                <w:sz w:val="20"/>
                <w:szCs w:val="20"/>
              </w:rPr>
              <w:t xml:space="preserve"> "</w:t>
            </w:r>
            <w:r w:rsidR="00745BC2" w:rsidRPr="00745BC2">
              <w:rPr>
                <w:iCs/>
                <w:spacing w:val="-1"/>
                <w:sz w:val="20"/>
                <w:szCs w:val="20"/>
              </w:rPr>
              <w:t xml:space="preserve">Этика профессиональной деятельности", </w:t>
            </w:r>
            <w:r w:rsidR="00745BC2" w:rsidRPr="00745BC2">
              <w:rPr>
                <w:sz w:val="20"/>
                <w:szCs w:val="20"/>
              </w:rPr>
              <w:t xml:space="preserve"> "</w:t>
            </w:r>
            <w:proofErr w:type="spellStart"/>
            <w:r w:rsidR="00745BC2" w:rsidRPr="00745BC2">
              <w:rPr>
                <w:iCs/>
                <w:spacing w:val="-1"/>
                <w:sz w:val="20"/>
                <w:szCs w:val="20"/>
              </w:rPr>
              <w:t>Лингвострановедение</w:t>
            </w:r>
            <w:proofErr w:type="spellEnd"/>
            <w:r w:rsidR="00745BC2" w:rsidRPr="00745BC2">
              <w:rPr>
                <w:iCs/>
                <w:spacing w:val="-1"/>
                <w:sz w:val="20"/>
                <w:szCs w:val="20"/>
              </w:rPr>
              <w:t>".</w:t>
            </w:r>
            <w:r w:rsidR="00745BC2" w:rsidRPr="00745BC2">
              <w:rPr>
                <w:sz w:val="20"/>
                <w:szCs w:val="20"/>
              </w:rPr>
              <w:t xml:space="preserve"> </w:t>
            </w:r>
            <w:r w:rsidR="0062204A" w:rsidRPr="00745BC2">
              <w:rPr>
                <w:sz w:val="20"/>
                <w:szCs w:val="20"/>
              </w:rPr>
              <w:t>Целью</w:t>
            </w:r>
            <w:r w:rsidR="0062204A">
              <w:rPr>
                <w:sz w:val="20"/>
                <w:szCs w:val="20"/>
              </w:rPr>
              <w:t xml:space="preserve"> модуля является </w:t>
            </w:r>
            <w:r w:rsidR="0062204A" w:rsidRPr="0062204A">
              <w:rPr>
                <w:sz w:val="20"/>
                <w:szCs w:val="20"/>
              </w:rPr>
              <w:t xml:space="preserve">общее представление о динамике развития культуры, о ее основных этапах, закономерностях смены эпох, о типах </w:t>
            </w:r>
            <w:r w:rsidR="0062204A" w:rsidRPr="0062204A">
              <w:rPr>
                <w:sz w:val="20"/>
                <w:szCs w:val="20"/>
              </w:rPr>
              <w:lastRenderedPageBreak/>
              <w:t>культурной деятельности и характере системы духовных ценностей той или иной эпохи. В то же время предполагает</w:t>
            </w:r>
            <w:r w:rsidR="0062204A">
              <w:rPr>
                <w:sz w:val="20"/>
                <w:szCs w:val="20"/>
              </w:rPr>
              <w:t>ся</w:t>
            </w:r>
            <w:r w:rsidR="0062204A" w:rsidRPr="0062204A">
              <w:rPr>
                <w:sz w:val="20"/>
                <w:szCs w:val="20"/>
              </w:rPr>
              <w:t xml:space="preserve"> выделение ряда культурных феноменов для более детального анализа, выявляющего законы сосуществования культурного явления с другими социальными феноменами.</w:t>
            </w:r>
            <w:r w:rsidR="0062204A">
              <w:rPr>
                <w:sz w:val="20"/>
                <w:szCs w:val="20"/>
              </w:rPr>
              <w:t xml:space="preserve"> В результате д</w:t>
            </w:r>
            <w:r w:rsidR="0062204A" w:rsidRPr="0062204A">
              <w:rPr>
                <w:sz w:val="20"/>
                <w:szCs w:val="20"/>
              </w:rPr>
              <w:t xml:space="preserve">остигается формирование у специалистов толерантного отношения к </w:t>
            </w:r>
            <w:proofErr w:type="spellStart"/>
            <w:r w:rsidR="0062204A" w:rsidRPr="0062204A">
              <w:rPr>
                <w:sz w:val="20"/>
                <w:szCs w:val="20"/>
              </w:rPr>
              <w:t>инокультурам</w:t>
            </w:r>
            <w:proofErr w:type="spellEnd"/>
            <w:r w:rsidR="0062204A">
              <w:rPr>
                <w:sz w:val="20"/>
                <w:szCs w:val="20"/>
              </w:rPr>
              <w:t xml:space="preserve">, что важно для эффективного осуществления профессиональной деятельности в межкультурном формате. Также дается представление об этической составляющей профессиональной деятельности, способах решения проблем и конфликтов. 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Первый иностранный язык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373DE3" w:rsidP="005B01F6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5B01F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5B01F6" w:rsidRPr="005B01F6">
              <w:rPr>
                <w:sz w:val="20"/>
                <w:szCs w:val="20"/>
              </w:rPr>
              <w:t>"</w:t>
            </w:r>
            <w:r w:rsidR="005B01F6" w:rsidRPr="005B01F6">
              <w:rPr>
                <w:iCs/>
                <w:spacing w:val="-1"/>
                <w:sz w:val="20"/>
                <w:szCs w:val="20"/>
              </w:rPr>
              <w:t>Практический курс первого иностранного языка".</w:t>
            </w:r>
            <w:r w:rsidR="005B01F6">
              <w:rPr>
                <w:sz w:val="20"/>
                <w:szCs w:val="20"/>
              </w:rPr>
              <w:t xml:space="preserve"> </w:t>
            </w:r>
            <w:r w:rsidR="00E97A94">
              <w:rPr>
                <w:sz w:val="20"/>
                <w:szCs w:val="20"/>
              </w:rPr>
              <w:t xml:space="preserve">Дисциплины модуля нацелены на </w:t>
            </w:r>
            <w:r w:rsidR="00E97A94" w:rsidRPr="00E97A94">
              <w:rPr>
                <w:sz w:val="20"/>
                <w:szCs w:val="20"/>
              </w:rPr>
              <w:t xml:space="preserve">овладение первым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общения. Курс ориентирован на обучение культуре иноязычного устного общения </w:t>
            </w:r>
            <w:r w:rsidR="00E97A94">
              <w:rPr>
                <w:sz w:val="20"/>
                <w:szCs w:val="20"/>
              </w:rPr>
              <w:t xml:space="preserve">в различных речевых и профессиональных ситуациях, при этом основной фокус направлен на коммуникативный подход: </w:t>
            </w:r>
            <w:r w:rsidR="00E97A94" w:rsidRPr="00E97A94">
              <w:rPr>
                <w:sz w:val="20"/>
                <w:szCs w:val="20"/>
              </w:rPr>
              <w:t>а занятиях отрабатывается свободная неподготовленная и подготовленная монологическая и диалогическая речь в ситуациях формального и неформального общения в пределах изученного материала.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D07F12" w:rsidRDefault="00373DE3" w:rsidP="0014383D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BC7EB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BC7EB2">
              <w:rPr>
                <w:sz w:val="20"/>
                <w:szCs w:val="20"/>
              </w:rPr>
              <w:t xml:space="preserve"> </w:t>
            </w:r>
            <w:r w:rsidR="00BC7EB2" w:rsidRPr="005B01F6">
              <w:rPr>
                <w:sz w:val="20"/>
                <w:szCs w:val="20"/>
              </w:rPr>
              <w:t>"</w:t>
            </w:r>
            <w:r w:rsidR="00BC7EB2" w:rsidRPr="005B01F6">
              <w:rPr>
                <w:iCs/>
                <w:spacing w:val="-1"/>
                <w:sz w:val="20"/>
                <w:szCs w:val="20"/>
              </w:rPr>
              <w:t xml:space="preserve">Практический курс </w:t>
            </w:r>
            <w:r w:rsidR="00BC7EB2">
              <w:rPr>
                <w:iCs/>
                <w:spacing w:val="-1"/>
                <w:sz w:val="20"/>
                <w:szCs w:val="20"/>
              </w:rPr>
              <w:t xml:space="preserve">второго </w:t>
            </w:r>
            <w:r w:rsidR="00BC7EB2" w:rsidRPr="005B01F6">
              <w:rPr>
                <w:iCs/>
                <w:spacing w:val="-1"/>
                <w:sz w:val="20"/>
                <w:szCs w:val="20"/>
              </w:rPr>
              <w:t>иностранного языка".</w:t>
            </w:r>
            <w:r w:rsidR="00BC7EB2">
              <w:rPr>
                <w:sz w:val="20"/>
                <w:szCs w:val="20"/>
              </w:rPr>
              <w:t xml:space="preserve"> </w:t>
            </w:r>
            <w:r w:rsidR="00E97A94">
              <w:rPr>
                <w:sz w:val="20"/>
                <w:szCs w:val="20"/>
              </w:rPr>
              <w:t>О</w:t>
            </w:r>
            <w:r w:rsidR="00E97A94" w:rsidRPr="00E97A94">
              <w:rPr>
                <w:sz w:val="20"/>
                <w:szCs w:val="20"/>
              </w:rPr>
              <w:t xml:space="preserve">владение вторым иностранным языком </w:t>
            </w:r>
            <w:r w:rsidR="00E97A94">
              <w:rPr>
                <w:sz w:val="20"/>
                <w:szCs w:val="20"/>
              </w:rPr>
              <w:t xml:space="preserve">производится на основе коммуникативной методики с применением инновационных методов обучения для успешного усвоения различных аспектов иностранного языка – фонетики, лексики, грамматики, </w:t>
            </w:r>
            <w:proofErr w:type="spellStart"/>
            <w:r w:rsidR="00E97A94">
              <w:rPr>
                <w:sz w:val="20"/>
                <w:szCs w:val="20"/>
              </w:rPr>
              <w:t>аудирования</w:t>
            </w:r>
            <w:proofErr w:type="spellEnd"/>
            <w:r w:rsidR="00E97A94">
              <w:rPr>
                <w:sz w:val="20"/>
                <w:szCs w:val="20"/>
              </w:rPr>
              <w:t xml:space="preserve">. </w:t>
            </w:r>
            <w:r w:rsidR="00E97A94" w:rsidRPr="00E97A94">
              <w:rPr>
                <w:sz w:val="20"/>
                <w:szCs w:val="20"/>
              </w:rPr>
              <w:t>Особое внимание уделяется устной речи: на занятиях отрабатывается свободная неподготовленная и подготовленная монологическая и диалогическая речь в ситуациях формального и неформального общения</w:t>
            </w:r>
            <w:r w:rsidR="00E97A94">
              <w:rPr>
                <w:sz w:val="20"/>
                <w:szCs w:val="20"/>
              </w:rPr>
              <w:t xml:space="preserve">, а также письменная речь для возможности ведения корреспонденции на иностранном языке. 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4B37CA" w:rsidRDefault="004B37CA" w:rsidP="00C8063E">
            <w:pPr>
              <w:rPr>
                <w:sz w:val="20"/>
                <w:szCs w:val="20"/>
              </w:rPr>
            </w:pPr>
            <w:r w:rsidRPr="004B37CA">
              <w:rPr>
                <w:b/>
                <w:iCs/>
                <w:sz w:val="20"/>
                <w:szCs w:val="20"/>
              </w:rPr>
              <w:t>Методические основы преподавания перевода и межкультурной коммуникации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2F" w:rsidRPr="00B6722F" w:rsidRDefault="00373DE3" w:rsidP="00B67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дисциплины</w:t>
            </w:r>
            <w:r w:rsidRPr="00D82D32">
              <w:rPr>
                <w:sz w:val="20"/>
                <w:szCs w:val="20"/>
              </w:rPr>
              <w:t xml:space="preserve">: </w:t>
            </w:r>
            <w:r w:rsidR="0014383D" w:rsidRPr="00D82D32">
              <w:rPr>
                <w:sz w:val="20"/>
                <w:szCs w:val="20"/>
              </w:rPr>
              <w:t>"</w:t>
            </w:r>
            <w:r w:rsidR="00D82D32" w:rsidRPr="00D82D32">
              <w:rPr>
                <w:iCs/>
                <w:sz w:val="20"/>
                <w:szCs w:val="20"/>
              </w:rPr>
              <w:t xml:space="preserve"> Теория и практика перевода и межкультурной коммуникации</w:t>
            </w:r>
            <w:r w:rsidR="00D82D32" w:rsidRPr="00D82D32">
              <w:rPr>
                <w:iCs/>
                <w:spacing w:val="-1"/>
                <w:sz w:val="20"/>
                <w:szCs w:val="20"/>
              </w:rPr>
              <w:t xml:space="preserve"> </w:t>
            </w:r>
            <w:r w:rsidR="0014383D" w:rsidRPr="00D82D32">
              <w:rPr>
                <w:iCs/>
                <w:spacing w:val="-1"/>
                <w:sz w:val="20"/>
                <w:szCs w:val="20"/>
              </w:rPr>
              <w:t xml:space="preserve">", </w:t>
            </w:r>
            <w:r w:rsidR="0014383D" w:rsidRPr="00D82D32">
              <w:rPr>
                <w:sz w:val="20"/>
                <w:szCs w:val="20"/>
              </w:rPr>
              <w:t xml:space="preserve"> "</w:t>
            </w:r>
            <w:r w:rsidR="00D82D32" w:rsidRPr="00D82D32">
              <w:rPr>
                <w:iCs/>
                <w:sz w:val="20"/>
                <w:szCs w:val="20"/>
              </w:rPr>
              <w:t xml:space="preserve"> Лингводидактика</w:t>
            </w:r>
            <w:r w:rsidR="00D82D32" w:rsidRPr="00D82D32">
              <w:rPr>
                <w:iCs/>
                <w:spacing w:val="-1"/>
                <w:sz w:val="20"/>
                <w:szCs w:val="20"/>
              </w:rPr>
              <w:t xml:space="preserve"> </w:t>
            </w:r>
            <w:r w:rsidR="0014383D" w:rsidRPr="00D82D32">
              <w:rPr>
                <w:iCs/>
                <w:spacing w:val="-1"/>
                <w:sz w:val="20"/>
                <w:szCs w:val="20"/>
              </w:rPr>
              <w:t>"</w:t>
            </w:r>
            <w:r w:rsidR="00D82D32" w:rsidRPr="00D82D32">
              <w:rPr>
                <w:iCs/>
                <w:spacing w:val="-1"/>
                <w:sz w:val="20"/>
                <w:szCs w:val="20"/>
              </w:rPr>
              <w:t>, "</w:t>
            </w:r>
            <w:r w:rsidR="00D82D32" w:rsidRPr="00D82D32">
              <w:rPr>
                <w:iCs/>
                <w:sz w:val="20"/>
                <w:szCs w:val="20"/>
              </w:rPr>
              <w:t>Практикум по методике преподавания перевода и межкультурной коммуникации"</w:t>
            </w:r>
            <w:r w:rsidR="0014383D" w:rsidRPr="00D82D32">
              <w:rPr>
                <w:iCs/>
                <w:spacing w:val="-1"/>
                <w:sz w:val="20"/>
                <w:szCs w:val="20"/>
              </w:rPr>
              <w:t>.</w:t>
            </w:r>
            <w:r w:rsidR="0062204A" w:rsidRPr="0062204A">
              <w:rPr>
                <w:sz w:val="20"/>
                <w:szCs w:val="20"/>
              </w:rPr>
              <w:t xml:space="preserve"> </w:t>
            </w:r>
            <w:r w:rsidR="00B6722F" w:rsidRPr="00B6722F">
              <w:rPr>
                <w:sz w:val="20"/>
                <w:szCs w:val="20"/>
              </w:rPr>
              <w:t>В рамках модуля подробно изучаются общие принципы организации обучения переводу, обоснование необходимости подготовки профессиональных переводчиков, исходные постулаты, обусловливающие организацию и методы обучения переводу. Особое внимание уделяется значению переводческих упражнений в процессе обучения переводу; методика работы со связным текстом, перевод связного текста, аналитический и синтетический перевод; работа с текстом после его перевода.  Программа модуля отражает современные тенденции и требования к обучению иностранным языкам и переводу и направлена на развитие личности магистрантов, а также на формирование у них основных компетенций в области лингводидактики. Программа построена с учётом современного уровня состояния методической науки и смежных с нею областей научных знаний.</w:t>
            </w:r>
          </w:p>
          <w:p w:rsidR="006A075F" w:rsidRPr="0062204A" w:rsidRDefault="006A075F" w:rsidP="00B6722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3B76B3" w:rsidRDefault="003B76B3" w:rsidP="00C8063E">
            <w:pPr>
              <w:rPr>
                <w:b/>
                <w:sz w:val="20"/>
                <w:szCs w:val="20"/>
              </w:rPr>
            </w:pPr>
            <w:r w:rsidRPr="003B76B3">
              <w:rPr>
                <w:b/>
                <w:iCs/>
                <w:sz w:val="20"/>
                <w:szCs w:val="20"/>
              </w:rPr>
              <w:t>Психологические и управленческие аспекты образования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D07F12" w:rsidRDefault="00373DE3" w:rsidP="009B58E3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дисциплины</w:t>
            </w:r>
            <w:r w:rsidRPr="009B58E3">
              <w:rPr>
                <w:sz w:val="20"/>
                <w:szCs w:val="20"/>
              </w:rPr>
              <w:t xml:space="preserve">: </w:t>
            </w:r>
            <w:r w:rsidR="00C60D5A" w:rsidRPr="009B58E3">
              <w:rPr>
                <w:sz w:val="20"/>
                <w:szCs w:val="20"/>
              </w:rPr>
              <w:t>"</w:t>
            </w:r>
            <w:r w:rsidR="009B58E3" w:rsidRPr="009B58E3">
              <w:rPr>
                <w:sz w:val="20"/>
                <w:szCs w:val="20"/>
              </w:rPr>
              <w:t xml:space="preserve"> Психофизиология и возрастная психология</w:t>
            </w:r>
            <w:r w:rsidR="009B58E3" w:rsidRPr="009B58E3">
              <w:rPr>
                <w:iCs/>
                <w:sz w:val="20"/>
                <w:szCs w:val="20"/>
              </w:rPr>
              <w:t xml:space="preserve"> </w:t>
            </w:r>
            <w:r w:rsidR="00C60D5A" w:rsidRPr="009B58E3">
              <w:rPr>
                <w:iCs/>
                <w:sz w:val="20"/>
                <w:szCs w:val="20"/>
              </w:rPr>
              <w:t>", "Экономические аспекты образовательной деятельности", "</w:t>
            </w:r>
            <w:r w:rsidR="009B58E3" w:rsidRPr="009B58E3">
              <w:rPr>
                <w:sz w:val="20"/>
                <w:szCs w:val="20"/>
              </w:rPr>
              <w:t>Менеджмент образовательной деятельности</w:t>
            </w:r>
            <w:r w:rsidR="00C60D5A" w:rsidRPr="009B58E3">
              <w:rPr>
                <w:sz w:val="20"/>
                <w:szCs w:val="20"/>
              </w:rPr>
              <w:t>".</w:t>
            </w:r>
            <w:r w:rsidR="00C60D5A" w:rsidRPr="00050771">
              <w:rPr>
                <w:iCs/>
                <w:sz w:val="18"/>
                <w:szCs w:val="18"/>
              </w:rPr>
              <w:t xml:space="preserve"> </w:t>
            </w:r>
            <w:r w:rsidR="00DA5CDF" w:rsidRPr="00DA5CDF">
              <w:rPr>
                <w:bCs/>
                <w:sz w:val="20"/>
                <w:szCs w:val="20"/>
              </w:rPr>
              <w:t xml:space="preserve">Цели освоения </w:t>
            </w:r>
            <w:r w:rsidR="00DA5CDF">
              <w:rPr>
                <w:bCs/>
                <w:sz w:val="20"/>
                <w:szCs w:val="20"/>
              </w:rPr>
              <w:t>модуля является</w:t>
            </w:r>
            <w:r w:rsidR="00DA5CDF" w:rsidRPr="00DA5CDF">
              <w:rPr>
                <w:bCs/>
                <w:sz w:val="20"/>
                <w:szCs w:val="20"/>
              </w:rPr>
              <w:t xml:space="preserve"> овладение системой знаний о сфере высшего образования, его целях и сущности, содержании и структуре, о принципах управления образовательными процессами в высшей школе и правовых вопросах функционирования системы образования.</w:t>
            </w:r>
            <w:r w:rsidR="00DA5CDF">
              <w:rPr>
                <w:bCs/>
                <w:sz w:val="20"/>
                <w:szCs w:val="20"/>
              </w:rPr>
              <w:t xml:space="preserve"> </w:t>
            </w:r>
            <w:r w:rsidR="00DA5CDF" w:rsidRPr="00DA5CDF">
              <w:rPr>
                <w:bCs/>
                <w:sz w:val="20"/>
                <w:szCs w:val="20"/>
              </w:rPr>
              <w:t xml:space="preserve">В рамках </w:t>
            </w:r>
            <w:r w:rsidR="00DA5CDF">
              <w:rPr>
                <w:bCs/>
                <w:sz w:val="20"/>
                <w:szCs w:val="20"/>
              </w:rPr>
              <w:t>изучения дисциплин модуля</w:t>
            </w:r>
            <w:r w:rsidR="00DA5CDF" w:rsidRPr="00DA5CDF">
              <w:rPr>
                <w:bCs/>
                <w:sz w:val="20"/>
                <w:szCs w:val="20"/>
              </w:rPr>
              <w:t xml:space="preserve"> подробно рассматривается деятельность и перспективы развития переводческих подразделений международных организаций (ООН, Европейская комиссия), деятельность международных переводческих организаций по урегулированию норм и стандартизации перевода, основные документы по стандартизации перевода, принятые Союзом переводчиков России.</w:t>
            </w: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6A075F" w:rsidP="00C8063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Человек, язык и общество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373DE3" w:rsidP="00931627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дисциплины: </w:t>
            </w:r>
            <w:r w:rsidR="006559B1" w:rsidRPr="006559B1">
              <w:rPr>
                <w:sz w:val="20"/>
                <w:szCs w:val="20"/>
              </w:rPr>
              <w:t>"</w:t>
            </w:r>
            <w:r w:rsidR="006559B1" w:rsidRPr="006559B1">
              <w:rPr>
                <w:iCs/>
                <w:spacing w:val="-1"/>
                <w:sz w:val="20"/>
                <w:szCs w:val="20"/>
              </w:rPr>
              <w:t>Психолингвистика", "Социолингвистика", "Аналитическое чтение".</w:t>
            </w:r>
            <w:r w:rsidR="006559B1" w:rsidRPr="006559B1">
              <w:rPr>
                <w:sz w:val="20"/>
                <w:szCs w:val="20"/>
              </w:rPr>
              <w:t xml:space="preserve"> </w:t>
            </w:r>
            <w:r w:rsidR="00007B7A" w:rsidRPr="006559B1">
              <w:rPr>
                <w:sz w:val="20"/>
                <w:szCs w:val="20"/>
              </w:rPr>
              <w:t>Изучение дисциплин данного модуля нацелено на ознакомление с современной антропологической и культурологической парадигмой</w:t>
            </w:r>
            <w:r w:rsidR="00007B7A">
              <w:rPr>
                <w:sz w:val="20"/>
                <w:szCs w:val="20"/>
              </w:rPr>
              <w:t xml:space="preserve"> современных гуманитарных исследований. В результате выявляется место и роль че</w:t>
            </w:r>
            <w:r w:rsidR="00931627">
              <w:rPr>
                <w:sz w:val="20"/>
                <w:szCs w:val="20"/>
              </w:rPr>
              <w:t xml:space="preserve">ловека в осуществлении культуры, подчеркиваются социальные основы данного взаимодействия. Важным аспектом модуля является изучение основных положений </w:t>
            </w:r>
            <w:r w:rsidR="00007B7A" w:rsidRPr="00007B7A">
              <w:rPr>
                <w:sz w:val="20"/>
                <w:szCs w:val="20"/>
              </w:rPr>
              <w:t xml:space="preserve">социолингвистики; </w:t>
            </w:r>
            <w:r w:rsidR="00931627">
              <w:rPr>
                <w:sz w:val="20"/>
                <w:szCs w:val="20"/>
              </w:rPr>
              <w:t xml:space="preserve">умение </w:t>
            </w:r>
            <w:r w:rsidR="00007B7A" w:rsidRPr="00007B7A">
              <w:rPr>
                <w:sz w:val="20"/>
                <w:szCs w:val="20"/>
              </w:rPr>
              <w:t>анализировать ситуации языковой политики, языковых контактов; охарактеризовать влияние общественных факторов на развитие языка.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8846D7" w:rsidRDefault="004D6463" w:rsidP="00082025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Культура  в знаковой системе языка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E95255" w:rsidRDefault="004D6463" w:rsidP="00082025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дисциплины:</w:t>
            </w:r>
            <w:r w:rsidR="008A3CF6" w:rsidRPr="00B91539">
              <w:rPr>
                <w:rFonts w:ascii="Cambria" w:hAnsi="Cambria" w:cs="Arial"/>
                <w:iCs/>
                <w:spacing w:val="-1"/>
                <w:sz w:val="18"/>
                <w:szCs w:val="18"/>
              </w:rPr>
              <w:t xml:space="preserve"> </w:t>
            </w:r>
            <w:r w:rsidR="008A3CF6" w:rsidRPr="008A3CF6">
              <w:rPr>
                <w:iCs/>
                <w:spacing w:val="-1"/>
                <w:sz w:val="20"/>
                <w:szCs w:val="20"/>
              </w:rPr>
              <w:t xml:space="preserve">"Когнитивная лингвистика", "Корпусная лингвистика", </w:t>
            </w:r>
            <w:r w:rsidRPr="008A3CF6">
              <w:rPr>
                <w:sz w:val="20"/>
                <w:szCs w:val="20"/>
              </w:rPr>
              <w:t xml:space="preserve"> </w:t>
            </w:r>
            <w:r w:rsidR="008A3CF6" w:rsidRPr="008A3CF6">
              <w:rPr>
                <w:sz w:val="20"/>
                <w:szCs w:val="20"/>
              </w:rPr>
              <w:t>"</w:t>
            </w:r>
            <w:proofErr w:type="spellStart"/>
            <w:r w:rsidR="008A3CF6" w:rsidRPr="008A3CF6">
              <w:rPr>
                <w:iCs/>
                <w:spacing w:val="-1"/>
                <w:sz w:val="20"/>
                <w:szCs w:val="20"/>
              </w:rPr>
              <w:t>Контент-анализ</w:t>
            </w:r>
            <w:proofErr w:type="spellEnd"/>
            <w:r w:rsidR="008A3CF6" w:rsidRPr="008A3CF6">
              <w:rPr>
                <w:iCs/>
                <w:spacing w:val="-1"/>
                <w:sz w:val="20"/>
                <w:szCs w:val="20"/>
              </w:rPr>
              <w:t xml:space="preserve">". </w:t>
            </w:r>
            <w:r w:rsidR="008A3CF6" w:rsidRPr="008A3CF6">
              <w:rPr>
                <w:sz w:val="20"/>
                <w:szCs w:val="20"/>
              </w:rPr>
              <w:t xml:space="preserve"> </w:t>
            </w:r>
            <w:r w:rsidRPr="008A3CF6">
              <w:rPr>
                <w:sz w:val="20"/>
                <w:szCs w:val="20"/>
              </w:rPr>
              <w:t>Модуль формирует представление о современной культурологической парадигме лингвистических наук на современном этапе развития</w:t>
            </w:r>
            <w:r>
              <w:rPr>
                <w:sz w:val="20"/>
                <w:szCs w:val="20"/>
              </w:rPr>
              <w:t xml:space="preserve"> гуманитарного знания. При этом подчеркивается роль текста как основного носителя культуры в мировом пространстве, что формирует умения вычитывать культурные смыслы из текстов разных эпох. Подчеркивается роль знаковых процессов в мировой культуре. Модуль нацелен </w:t>
            </w:r>
            <w:r>
              <w:rPr>
                <w:sz w:val="20"/>
                <w:szCs w:val="20"/>
              </w:rPr>
              <w:lastRenderedPageBreak/>
              <w:t xml:space="preserve">на формирование </w:t>
            </w:r>
            <w:r w:rsidRPr="00290433">
              <w:rPr>
                <w:sz w:val="20"/>
                <w:szCs w:val="20"/>
              </w:rPr>
              <w:t>фундаментальн</w:t>
            </w:r>
            <w:r>
              <w:rPr>
                <w:sz w:val="20"/>
                <w:szCs w:val="20"/>
              </w:rPr>
              <w:t>ой</w:t>
            </w:r>
            <w:r w:rsidRPr="00290433">
              <w:rPr>
                <w:sz w:val="20"/>
                <w:szCs w:val="20"/>
              </w:rPr>
              <w:t xml:space="preserve"> теоретическ</w:t>
            </w:r>
            <w:r>
              <w:rPr>
                <w:sz w:val="20"/>
                <w:szCs w:val="20"/>
              </w:rPr>
              <w:t>ой</w:t>
            </w:r>
            <w:r w:rsidRPr="00290433">
              <w:rPr>
                <w:sz w:val="20"/>
                <w:szCs w:val="20"/>
              </w:rPr>
              <w:t xml:space="preserve"> баз</w:t>
            </w:r>
            <w:r>
              <w:rPr>
                <w:sz w:val="20"/>
                <w:szCs w:val="20"/>
              </w:rPr>
              <w:t>ы</w:t>
            </w:r>
            <w:r w:rsidRPr="00290433">
              <w:rPr>
                <w:sz w:val="20"/>
                <w:szCs w:val="20"/>
              </w:rPr>
              <w:t>, необходим</w:t>
            </w:r>
            <w:r>
              <w:rPr>
                <w:sz w:val="20"/>
                <w:szCs w:val="20"/>
              </w:rPr>
              <w:t xml:space="preserve">ой </w:t>
            </w:r>
            <w:r w:rsidRPr="00290433">
              <w:rPr>
                <w:sz w:val="20"/>
                <w:szCs w:val="20"/>
              </w:rPr>
              <w:t>для понимания общих и частных законов знаковых систем, как в области современного языкознания, так и в сферах природной и социальной жизни, где имеют место информационные процессы.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8846D7" w:rsidRDefault="004D6463" w:rsidP="00C8063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E95255" w:rsidRDefault="004D6463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FD5300" w:rsidRDefault="00B74C6E" w:rsidP="00082025">
            <w:pPr>
              <w:rPr>
                <w:b/>
                <w:sz w:val="20"/>
                <w:szCs w:val="20"/>
              </w:rPr>
            </w:pPr>
            <w:r w:rsidRPr="00FD5300">
              <w:rPr>
                <w:b/>
                <w:sz w:val="20"/>
                <w:szCs w:val="20"/>
              </w:rPr>
              <w:t>Межкультурная коммуникация в международной проектной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EE6157" w:rsidRDefault="004D6463" w:rsidP="000779A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F57B0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B74C6E" w:rsidRPr="00C92F2E">
              <w:rPr>
                <w:sz w:val="20"/>
                <w:szCs w:val="20"/>
              </w:rPr>
              <w:t>"Межкультурная коммуникация в международной проектной деятельности</w:t>
            </w:r>
            <w:r w:rsidR="00F57B01" w:rsidRPr="00C92F2E">
              <w:rPr>
                <w:sz w:val="20"/>
                <w:szCs w:val="20"/>
              </w:rPr>
              <w:t>"</w:t>
            </w:r>
            <w:r w:rsidR="00F57B01" w:rsidRPr="00C92F2E">
              <w:rPr>
                <w:iCs/>
                <w:spacing w:val="-1"/>
                <w:sz w:val="20"/>
                <w:szCs w:val="20"/>
              </w:rPr>
              <w:t>.</w:t>
            </w:r>
            <w:r w:rsidR="00F57B01" w:rsidRPr="00C92F2E">
              <w:rPr>
                <w:sz w:val="20"/>
                <w:szCs w:val="20"/>
              </w:rPr>
              <w:t xml:space="preserve"> </w:t>
            </w:r>
            <w:r w:rsidRPr="00EE6157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ю модуля является ознакомление </w:t>
            </w:r>
            <w:r w:rsidRPr="00EE6157">
              <w:rPr>
                <w:sz w:val="20"/>
                <w:szCs w:val="20"/>
              </w:rPr>
              <w:t xml:space="preserve">с существующими </w:t>
            </w:r>
            <w:r>
              <w:rPr>
                <w:sz w:val="20"/>
                <w:szCs w:val="20"/>
              </w:rPr>
              <w:t>на данном этапе</w:t>
            </w:r>
            <w:r w:rsidRPr="00EE6157">
              <w:rPr>
                <w:sz w:val="20"/>
                <w:szCs w:val="20"/>
              </w:rPr>
              <w:t xml:space="preserve"> </w:t>
            </w:r>
            <w:r w:rsidR="00C92F2E">
              <w:rPr>
                <w:sz w:val="20"/>
                <w:szCs w:val="20"/>
              </w:rPr>
              <w:t xml:space="preserve">новыми </w:t>
            </w:r>
            <w:r>
              <w:rPr>
                <w:sz w:val="20"/>
                <w:szCs w:val="20"/>
              </w:rPr>
              <w:t>подходами</w:t>
            </w:r>
            <w:r w:rsidR="00C92F2E">
              <w:rPr>
                <w:sz w:val="20"/>
                <w:szCs w:val="20"/>
              </w:rPr>
              <w:t xml:space="preserve"> в межкультурной коммуникации при осуществлении международных проектов.</w:t>
            </w:r>
            <w:r>
              <w:rPr>
                <w:sz w:val="20"/>
                <w:szCs w:val="20"/>
              </w:rPr>
              <w:t xml:space="preserve"> При этом данные возможности изучаются в прикладном аспекте в рамках использования </w:t>
            </w:r>
            <w:r w:rsidR="000779AF">
              <w:rPr>
                <w:sz w:val="20"/>
                <w:szCs w:val="20"/>
              </w:rPr>
              <w:t>зарубежного опыта и практического опыта совместных международных проектов кафедры.</w:t>
            </w:r>
          </w:p>
        </w:tc>
      </w:tr>
      <w:tr w:rsidR="004D6463" w:rsidRPr="00203325" w:rsidTr="00C92F2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FD5300" w:rsidRDefault="00B74C6E" w:rsidP="00C8063E">
            <w:pPr>
              <w:rPr>
                <w:b/>
                <w:sz w:val="20"/>
                <w:szCs w:val="20"/>
              </w:rPr>
            </w:pPr>
            <w:r w:rsidRPr="00FD5300">
              <w:rPr>
                <w:b/>
                <w:sz w:val="20"/>
                <w:szCs w:val="20"/>
              </w:rPr>
              <w:t>Инновации в межкультурной коммуникации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290433" w:rsidRDefault="004D6463" w:rsidP="00C92F2E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02118F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02118F">
              <w:rPr>
                <w:sz w:val="20"/>
                <w:szCs w:val="20"/>
              </w:rPr>
              <w:t>"</w:t>
            </w:r>
            <w:r w:rsidR="00B74C6E" w:rsidRPr="00B74C6E">
              <w:rPr>
                <w:sz w:val="20"/>
                <w:szCs w:val="20"/>
              </w:rPr>
              <w:t>Инновации в межкультурной коммуникации</w:t>
            </w:r>
            <w:r w:rsidR="00B74C6E">
              <w:rPr>
                <w:sz w:val="20"/>
                <w:szCs w:val="20"/>
              </w:rPr>
              <w:t xml:space="preserve"> </w:t>
            </w:r>
            <w:r w:rsidR="0002118F">
              <w:rPr>
                <w:sz w:val="20"/>
                <w:szCs w:val="20"/>
              </w:rPr>
              <w:t>".</w:t>
            </w:r>
            <w:r w:rsidR="0002118F" w:rsidRPr="00290433">
              <w:rPr>
                <w:sz w:val="20"/>
                <w:szCs w:val="20"/>
              </w:rPr>
              <w:t xml:space="preserve"> </w:t>
            </w:r>
            <w:r w:rsidR="00C92F2E" w:rsidRPr="00EE6157">
              <w:rPr>
                <w:sz w:val="20"/>
                <w:szCs w:val="20"/>
              </w:rPr>
              <w:t>Цель</w:t>
            </w:r>
            <w:r w:rsidR="00C92F2E">
              <w:rPr>
                <w:sz w:val="20"/>
                <w:szCs w:val="20"/>
              </w:rPr>
              <w:t xml:space="preserve">ю модуля является ознакомление </w:t>
            </w:r>
            <w:r w:rsidR="00C92F2E" w:rsidRPr="00EE6157">
              <w:rPr>
                <w:sz w:val="20"/>
                <w:szCs w:val="20"/>
              </w:rPr>
              <w:t xml:space="preserve">с существующими </w:t>
            </w:r>
            <w:r w:rsidR="00C92F2E">
              <w:rPr>
                <w:sz w:val="20"/>
                <w:szCs w:val="20"/>
              </w:rPr>
              <w:t>на данном этапе</w:t>
            </w:r>
            <w:r w:rsidR="00C92F2E" w:rsidRPr="00EE6157">
              <w:rPr>
                <w:sz w:val="20"/>
                <w:szCs w:val="20"/>
              </w:rPr>
              <w:t xml:space="preserve"> </w:t>
            </w:r>
            <w:r w:rsidR="00C92F2E">
              <w:rPr>
                <w:sz w:val="20"/>
                <w:szCs w:val="20"/>
              </w:rPr>
              <w:t>инновационными подходами в практике межкультурной коммуникации..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D07F12" w:rsidRDefault="004D6463" w:rsidP="00C8063E">
            <w:pPr>
              <w:rPr>
                <w:b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D07F12" w:rsidRDefault="004D6463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00219A" w:rsidRDefault="004D6463" w:rsidP="00C8063E">
            <w:pPr>
              <w:rPr>
                <w:b/>
                <w:bCs/>
                <w:sz w:val="20"/>
                <w:szCs w:val="20"/>
              </w:rPr>
            </w:pPr>
            <w:r w:rsidRPr="0000219A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00219A" w:rsidRDefault="004D6463" w:rsidP="0000219A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 xml:space="preserve">предоставляет возможность закрепления и отработки пройденного аудиторного материала в компаниях и учреждениях, пользующихся услугами устных и письменных переводчиков: </w:t>
            </w:r>
            <w:r w:rsidRPr="0000219A">
              <w:rPr>
                <w:sz w:val="20"/>
                <w:szCs w:val="20"/>
              </w:rPr>
              <w:t>Министерство международных и внешнеэкономических</w:t>
            </w:r>
            <w:r>
              <w:rPr>
                <w:sz w:val="20"/>
                <w:szCs w:val="20"/>
              </w:rPr>
              <w:t xml:space="preserve"> связей, </w:t>
            </w:r>
            <w:r w:rsidRPr="0000219A">
              <w:rPr>
                <w:sz w:val="20"/>
                <w:szCs w:val="20"/>
              </w:rPr>
              <w:t>ООО «ОБИ ФЦ»</w:t>
            </w:r>
            <w:r>
              <w:rPr>
                <w:sz w:val="20"/>
                <w:szCs w:val="20"/>
              </w:rPr>
              <w:t xml:space="preserve">, </w:t>
            </w:r>
            <w:r w:rsidRPr="0000219A">
              <w:rPr>
                <w:sz w:val="20"/>
                <w:szCs w:val="20"/>
              </w:rPr>
              <w:t>Уральская Торгово-промышленная Палата</w:t>
            </w:r>
            <w:r>
              <w:rPr>
                <w:sz w:val="20"/>
                <w:szCs w:val="20"/>
              </w:rPr>
              <w:t xml:space="preserve">, </w:t>
            </w:r>
            <w:r w:rsidRPr="0000219A">
              <w:rPr>
                <w:sz w:val="20"/>
                <w:szCs w:val="20"/>
              </w:rPr>
              <w:t>Международный Центр «</w:t>
            </w:r>
            <w:proofErr w:type="spellStart"/>
            <w:r w:rsidRPr="0000219A">
              <w:rPr>
                <w:sz w:val="20"/>
                <w:szCs w:val="20"/>
              </w:rPr>
              <w:t>Интерстади</w:t>
            </w:r>
            <w:proofErr w:type="spellEnd"/>
            <w:r w:rsidRPr="0000219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О</w:t>
            </w:r>
            <w:r w:rsidRPr="0000219A">
              <w:rPr>
                <w:sz w:val="20"/>
                <w:szCs w:val="20"/>
              </w:rPr>
              <w:t>АО «</w:t>
            </w:r>
            <w:proofErr w:type="spellStart"/>
            <w:r w:rsidRPr="0000219A">
              <w:rPr>
                <w:sz w:val="20"/>
                <w:szCs w:val="20"/>
              </w:rPr>
              <w:t>Уралэлектромедь</w:t>
            </w:r>
            <w:proofErr w:type="spellEnd"/>
            <w:r w:rsidRPr="0000219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др.. </w:t>
            </w: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D07F12" w:rsidRDefault="004D6463" w:rsidP="00C8063E">
            <w:pPr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D07F12" w:rsidRDefault="004D6463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4D6463" w:rsidRPr="00203325" w:rsidTr="00C8063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3" w:rsidRPr="00E95255" w:rsidRDefault="004D6463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63" w:rsidRPr="008846D7" w:rsidRDefault="004D6463" w:rsidP="00C8063E">
            <w:pPr>
              <w:rPr>
                <w:b/>
                <w:bCs/>
                <w:sz w:val="20"/>
                <w:szCs w:val="20"/>
              </w:rPr>
            </w:pPr>
            <w:r w:rsidRPr="0000219A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463" w:rsidRPr="0000219A" w:rsidRDefault="004D6463" w:rsidP="00C8063E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>Государственная итоговая аттестация включает защиту выпускной квалификационной работы и сдачу государственного экзамена. Определены требования к содержанию, объему и структуре выпускной квалификационной работы, а также требования к государственному экзамену.</w:t>
            </w:r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p w:rsidR="006A075F" w:rsidRPr="00A21C85" w:rsidRDefault="006A075F" w:rsidP="006A075F">
      <w:pPr>
        <w:tabs>
          <w:tab w:val="left" w:pos="11199"/>
        </w:tabs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Корнеева Лариса Ивановна</w:t>
      </w:r>
      <w:r w:rsidRPr="00117920">
        <w:tab/>
      </w:r>
      <w:r w:rsidRPr="00117920">
        <w:tab/>
      </w:r>
    </w:p>
    <w:p w:rsidR="006A075F" w:rsidRDefault="006A075F" w:rsidP="006A075F">
      <w:pPr>
        <w:tabs>
          <w:tab w:val="left" w:pos="-4253"/>
        </w:tabs>
        <w:jc w:val="both"/>
      </w:pPr>
    </w:p>
    <w:p w:rsidR="006A075F" w:rsidRDefault="006A075F" w:rsidP="006A075F">
      <w:pPr>
        <w:tabs>
          <w:tab w:val="left" w:pos="-4253"/>
        </w:tabs>
        <w:jc w:val="both"/>
      </w:pPr>
    </w:p>
    <w:sectPr w:rsidR="006A075F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32BA"/>
    <w:multiLevelType w:val="hybridMultilevel"/>
    <w:tmpl w:val="2A660BE0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11774571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>
    <w:nsid w:val="296663DD"/>
    <w:multiLevelType w:val="hybridMultilevel"/>
    <w:tmpl w:val="F2CE7A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4AA25A7E"/>
    <w:multiLevelType w:val="hybridMultilevel"/>
    <w:tmpl w:val="F686110C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C52C0"/>
    <w:rsid w:val="0000219A"/>
    <w:rsid w:val="00007B7A"/>
    <w:rsid w:val="0002118F"/>
    <w:rsid w:val="000779AF"/>
    <w:rsid w:val="00082025"/>
    <w:rsid w:val="00117920"/>
    <w:rsid w:val="0014383D"/>
    <w:rsid w:val="00203325"/>
    <w:rsid w:val="00216D8B"/>
    <w:rsid w:val="00240165"/>
    <w:rsid w:val="002664E0"/>
    <w:rsid w:val="00290433"/>
    <w:rsid w:val="002B2AC8"/>
    <w:rsid w:val="002E15E9"/>
    <w:rsid w:val="002F0151"/>
    <w:rsid w:val="0035154E"/>
    <w:rsid w:val="00373DE3"/>
    <w:rsid w:val="00386559"/>
    <w:rsid w:val="003A6223"/>
    <w:rsid w:val="003B76B3"/>
    <w:rsid w:val="003E2A6B"/>
    <w:rsid w:val="00435A7C"/>
    <w:rsid w:val="00492D26"/>
    <w:rsid w:val="004B267B"/>
    <w:rsid w:val="004B37CA"/>
    <w:rsid w:val="004C1A21"/>
    <w:rsid w:val="004C758F"/>
    <w:rsid w:val="004D6463"/>
    <w:rsid w:val="004E21D2"/>
    <w:rsid w:val="005019D3"/>
    <w:rsid w:val="00553833"/>
    <w:rsid w:val="005620E5"/>
    <w:rsid w:val="005A680F"/>
    <w:rsid w:val="005B01F6"/>
    <w:rsid w:val="005E6D1A"/>
    <w:rsid w:val="0062204A"/>
    <w:rsid w:val="006348F8"/>
    <w:rsid w:val="00640828"/>
    <w:rsid w:val="006559B1"/>
    <w:rsid w:val="00666CF6"/>
    <w:rsid w:val="006A075F"/>
    <w:rsid w:val="006A0DBB"/>
    <w:rsid w:val="006A42CE"/>
    <w:rsid w:val="006D50CC"/>
    <w:rsid w:val="006F0EB5"/>
    <w:rsid w:val="006F2928"/>
    <w:rsid w:val="00745BC2"/>
    <w:rsid w:val="00751D13"/>
    <w:rsid w:val="0075577F"/>
    <w:rsid w:val="007A59F0"/>
    <w:rsid w:val="007E5ADF"/>
    <w:rsid w:val="007F77CF"/>
    <w:rsid w:val="00806FFC"/>
    <w:rsid w:val="0083755F"/>
    <w:rsid w:val="008846D7"/>
    <w:rsid w:val="008A3CF6"/>
    <w:rsid w:val="008B51CF"/>
    <w:rsid w:val="008C1F9D"/>
    <w:rsid w:val="009201E0"/>
    <w:rsid w:val="00931627"/>
    <w:rsid w:val="0094031A"/>
    <w:rsid w:val="00946E1C"/>
    <w:rsid w:val="009519A3"/>
    <w:rsid w:val="00986028"/>
    <w:rsid w:val="009B58E3"/>
    <w:rsid w:val="00A1733A"/>
    <w:rsid w:val="00A21479"/>
    <w:rsid w:val="00A21C85"/>
    <w:rsid w:val="00A61FB6"/>
    <w:rsid w:val="00A637EB"/>
    <w:rsid w:val="00A9454C"/>
    <w:rsid w:val="00AC6C94"/>
    <w:rsid w:val="00AF5C71"/>
    <w:rsid w:val="00B03D2B"/>
    <w:rsid w:val="00B6722F"/>
    <w:rsid w:val="00B74C6E"/>
    <w:rsid w:val="00B9031E"/>
    <w:rsid w:val="00BC52C0"/>
    <w:rsid w:val="00BC7EB2"/>
    <w:rsid w:val="00C17BF8"/>
    <w:rsid w:val="00C56D68"/>
    <w:rsid w:val="00C60D5A"/>
    <w:rsid w:val="00C8063E"/>
    <w:rsid w:val="00C84FF9"/>
    <w:rsid w:val="00C92F2E"/>
    <w:rsid w:val="00D01173"/>
    <w:rsid w:val="00D07F12"/>
    <w:rsid w:val="00D35762"/>
    <w:rsid w:val="00D71342"/>
    <w:rsid w:val="00D82D32"/>
    <w:rsid w:val="00DA5CDF"/>
    <w:rsid w:val="00DD30BE"/>
    <w:rsid w:val="00E4482C"/>
    <w:rsid w:val="00E6690F"/>
    <w:rsid w:val="00E76ACE"/>
    <w:rsid w:val="00E95255"/>
    <w:rsid w:val="00E97A94"/>
    <w:rsid w:val="00EC43B2"/>
    <w:rsid w:val="00EE6157"/>
    <w:rsid w:val="00F350B0"/>
    <w:rsid w:val="00F46C13"/>
    <w:rsid w:val="00F57B01"/>
    <w:rsid w:val="00F7187F"/>
    <w:rsid w:val="00FC028B"/>
    <w:rsid w:val="00FD2D31"/>
    <w:rsid w:val="00FD5300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681E-63A9-432D-AB21-213D973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Вострецова</dc:creator>
  <cp:keywords/>
  <cp:lastModifiedBy>Korneeva</cp:lastModifiedBy>
  <cp:revision>2</cp:revision>
  <cp:lastPrinted>2013-11-12T02:35:00Z</cp:lastPrinted>
  <dcterms:created xsi:type="dcterms:W3CDTF">2016-05-09T04:06:00Z</dcterms:created>
  <dcterms:modified xsi:type="dcterms:W3CDTF">2016-05-09T04:06:00Z</dcterms:modified>
</cp:coreProperties>
</file>