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C19CA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Физико-технологический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C19CA" w:rsidP="00322F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</w:t>
            </w:r>
            <w:r w:rsidR="00322FB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.04 </w:t>
            </w:r>
            <w:r w:rsidRPr="008C19CA">
              <w:rPr>
                <w:bCs/>
                <w:sz w:val="20"/>
                <w:szCs w:val="20"/>
              </w:rPr>
              <w:t>Биотехнические системы и технологии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C19CA" w:rsidP="00322FB5">
            <w:pPr>
              <w:rPr>
                <w:bCs/>
                <w:sz w:val="20"/>
                <w:szCs w:val="20"/>
              </w:rPr>
            </w:pPr>
            <w:r w:rsidRPr="008C19CA">
              <w:rPr>
                <w:bCs/>
                <w:sz w:val="20"/>
                <w:szCs w:val="20"/>
              </w:rPr>
              <w:t>12.0</w:t>
            </w:r>
            <w:r w:rsidR="00322FB5">
              <w:rPr>
                <w:bCs/>
                <w:sz w:val="20"/>
                <w:szCs w:val="20"/>
              </w:rPr>
              <w:t>4</w:t>
            </w:r>
            <w:r w:rsidRPr="008C19CA">
              <w:rPr>
                <w:bCs/>
                <w:sz w:val="20"/>
                <w:szCs w:val="20"/>
              </w:rPr>
              <w:t>.04/01.01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22FB5">
              <w:rPr>
                <w:bCs/>
                <w:sz w:val="20"/>
                <w:szCs w:val="20"/>
              </w:rPr>
              <w:t>Биомедицинская инженерия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322FB5" w:rsidRPr="00322FB5" w:rsidRDefault="00322FB5" w:rsidP="00322FB5">
            <w:pPr>
              <w:pStyle w:val="bodytext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Выпускник по данному направлению и профилю подготовки сможет осуществлять профессиональную деятельность в области технических систем и технологий, в структуру которых включены любые живые системы и которые связаны с контролем и управлением состояния живых систем, обеспечением их жизнедеятельности, а также с поддержанием оптимальных условий трудовой деятельности человека.</w:t>
            </w:r>
          </w:p>
          <w:p w:rsidR="00BC52C0" w:rsidRPr="00322FB5" w:rsidRDefault="00322FB5" w:rsidP="00322FB5">
            <w:pPr>
              <w:pStyle w:val="bodytext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Выпускник сможет выполнять профессиональную деятельность на предприятиях и в организациях, занимающихся разработкой и производством биомедицинской техники, на предприятиях сервисного обслуживания медицинской техники. Кроме этого, выпускник сможет осуществлять профессиональную деятельность, связанную с эксплуатацией биомедицинской техники и проведением медико-биологических экспериментов в медицинских лечебно-диагностических организациях, научно-исследовательских медицинских и биологических центрах.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История и актуальные вопросы биомедицинской инженерии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посвящен</w:t>
            </w:r>
            <w:r w:rsidRPr="003F362A">
              <w:rPr>
                <w:sz w:val="20"/>
                <w:szCs w:val="20"/>
              </w:rPr>
              <w:t xml:space="preserve"> изучени</w:t>
            </w:r>
            <w:r>
              <w:rPr>
                <w:sz w:val="20"/>
                <w:szCs w:val="20"/>
              </w:rPr>
              <w:t>ю</w:t>
            </w:r>
            <w:r w:rsidRPr="003F362A">
              <w:rPr>
                <w:sz w:val="20"/>
                <w:szCs w:val="20"/>
              </w:rPr>
              <w:t xml:space="preserve"> истории, современного состояния и перспектив развития круга проблем биомедицинской инженерии. </w:t>
            </w:r>
            <w:r>
              <w:rPr>
                <w:sz w:val="20"/>
                <w:szCs w:val="20"/>
              </w:rPr>
              <w:t xml:space="preserve">Модуль позволяет дать </w:t>
            </w:r>
            <w:r w:rsidRPr="003F362A">
              <w:rPr>
                <w:sz w:val="20"/>
                <w:szCs w:val="20"/>
              </w:rPr>
              <w:t xml:space="preserve">представление об исторических предпосылках современных проблем биомедицинской инженерии, о динамике изменений научных представлений о биологическом объекте и методах работы с ним, об исторических событиях при развитии науки о биологических системах, а также о направлениях и перспективах развития методов биомедицинской инженерии. По результатам освоения </w:t>
            </w:r>
            <w:r>
              <w:rPr>
                <w:sz w:val="20"/>
                <w:szCs w:val="20"/>
              </w:rPr>
              <w:t>модуля</w:t>
            </w:r>
            <w:r w:rsidRPr="003F362A">
              <w:rPr>
                <w:sz w:val="20"/>
                <w:szCs w:val="20"/>
              </w:rPr>
              <w:t xml:space="preserve"> студенты способны анализировать основные тенденции в развитии биомедицинской и экологической инженерии, выявлять ее перспективные направления и возможности практического применения.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E03B01">
            <w:pPr>
              <w:rPr>
                <w:sz w:val="20"/>
                <w:szCs w:val="20"/>
              </w:rPr>
            </w:pPr>
            <w:r w:rsidRPr="00E03B0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472BA2" w:rsidP="00020760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0C52B2">
              <w:rPr>
                <w:sz w:val="20"/>
                <w:szCs w:val="20"/>
              </w:rPr>
              <w:t xml:space="preserve"> формирует практические навыки</w:t>
            </w:r>
            <w:r w:rsidR="00020760">
              <w:rPr>
                <w:sz w:val="20"/>
                <w:szCs w:val="20"/>
              </w:rPr>
              <w:t xml:space="preserve"> технического перевода и</w:t>
            </w:r>
            <w:r w:rsidRPr="000C52B2">
              <w:rPr>
                <w:sz w:val="20"/>
                <w:szCs w:val="20"/>
              </w:rPr>
              <w:t xml:space="preserve"> различных видов речевой деятельности</w:t>
            </w:r>
            <w:r w:rsidR="00020760">
              <w:rPr>
                <w:sz w:val="20"/>
                <w:szCs w:val="20"/>
              </w:rPr>
              <w:t xml:space="preserve"> (</w:t>
            </w:r>
            <w:r w:rsidRPr="000C52B2">
              <w:rPr>
                <w:sz w:val="20"/>
                <w:szCs w:val="20"/>
              </w:rPr>
              <w:t>устной речи, восприятия звучащей речи, чтения и письма).</w:t>
            </w:r>
          </w:p>
        </w:tc>
      </w:tr>
      <w:tr w:rsidR="00553833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Автоматизация, моделирование и информационные технологии в биомедицинской инженерии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посвящен </w:t>
            </w:r>
            <w:r w:rsidRPr="003F362A">
              <w:rPr>
                <w:sz w:val="20"/>
                <w:szCs w:val="20"/>
              </w:rPr>
              <w:t>изучени</w:t>
            </w:r>
            <w:r>
              <w:rPr>
                <w:sz w:val="20"/>
                <w:szCs w:val="20"/>
              </w:rPr>
              <w:t>ю</w:t>
            </w:r>
            <w:r w:rsidRPr="003F362A">
              <w:rPr>
                <w:sz w:val="20"/>
                <w:szCs w:val="20"/>
              </w:rPr>
              <w:t xml:space="preserve"> методов и алгоритмов обработки биомедицинских сигналов и данных, применяемых при создании биотехнических и медицинских систем</w:t>
            </w:r>
            <w:r>
              <w:rPr>
                <w:sz w:val="20"/>
                <w:szCs w:val="20"/>
              </w:rPr>
              <w:t>, а также принципам</w:t>
            </w:r>
            <w:r w:rsidRPr="003F362A">
              <w:rPr>
                <w:sz w:val="20"/>
                <w:szCs w:val="20"/>
              </w:rPr>
              <w:t xml:space="preserve"> математического моделирования с целью синтеза объектов и систем в области биомед</w:t>
            </w:r>
            <w:r w:rsidRPr="003F362A">
              <w:rPr>
                <w:sz w:val="20"/>
                <w:szCs w:val="20"/>
              </w:rPr>
              <w:t>и</w:t>
            </w:r>
            <w:r w:rsidRPr="003F362A">
              <w:rPr>
                <w:sz w:val="20"/>
                <w:szCs w:val="20"/>
              </w:rPr>
              <w:t xml:space="preserve">цинской инженерии. </w:t>
            </w:r>
            <w:proofErr w:type="gramStart"/>
            <w:r w:rsidRPr="003F362A">
              <w:rPr>
                <w:sz w:val="20"/>
                <w:szCs w:val="20"/>
              </w:rPr>
              <w:t>Особое внимание уделяется разработке методов для объективного анализа сигналов с использованием алгоритмов обработки, реализованных с помощью электронной аппаратуры или компьютеров.</w:t>
            </w:r>
            <w:proofErr w:type="gramEnd"/>
            <w:r w:rsidRPr="003F362A">
              <w:rPr>
                <w:sz w:val="20"/>
                <w:szCs w:val="20"/>
              </w:rPr>
              <w:t xml:space="preserve"> По результатам освоения </w:t>
            </w:r>
            <w:r>
              <w:rPr>
                <w:sz w:val="20"/>
                <w:szCs w:val="20"/>
              </w:rPr>
              <w:t>модуля</w:t>
            </w:r>
            <w:r w:rsidRPr="003F362A">
              <w:rPr>
                <w:sz w:val="20"/>
                <w:szCs w:val="20"/>
              </w:rPr>
              <w:t xml:space="preserve"> студенты способны применять на практике базовые методы обработки биомедицинской информации, основные математические методы ан</w:t>
            </w:r>
            <w:r w:rsidRPr="003F362A">
              <w:rPr>
                <w:sz w:val="20"/>
                <w:szCs w:val="20"/>
              </w:rPr>
              <w:t>а</w:t>
            </w:r>
            <w:r w:rsidRPr="003F362A">
              <w:rPr>
                <w:sz w:val="20"/>
                <w:szCs w:val="20"/>
              </w:rPr>
              <w:t>лиза биомедицинских сигналов и современные информационные технологии.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5620E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472BA2">
            <w:pPr>
              <w:ind w:left="33" w:right="34"/>
              <w:jc w:val="both"/>
              <w:rPr>
                <w:sz w:val="20"/>
                <w:szCs w:val="20"/>
              </w:rPr>
            </w:pP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Электроника в биомедицинской инженерии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62A" w:rsidRPr="003F362A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>Модуль относится к вариативной части образовательной программы, направлен на формирование результатов обучения, связанных с проектированием устройств, приборов, систем и комплексов биомедицинского и экологического назначения в соответствии с методическими и нормативными требованиями.</w:t>
            </w:r>
          </w:p>
          <w:p w:rsidR="00020760" w:rsidRPr="00E95255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>Модуль посвящен рассмотрению отличительных особенностей применения электронных устрой</w:t>
            </w:r>
            <w:proofErr w:type="gramStart"/>
            <w:r w:rsidRPr="003F362A">
              <w:rPr>
                <w:sz w:val="20"/>
                <w:szCs w:val="20"/>
              </w:rPr>
              <w:t>ств дл</w:t>
            </w:r>
            <w:proofErr w:type="gramEnd"/>
            <w:r w:rsidRPr="003F362A">
              <w:rPr>
                <w:sz w:val="20"/>
                <w:szCs w:val="20"/>
              </w:rPr>
              <w:t xml:space="preserve">я контроля и управления за состоянием биологических объектов, а также методам проектирования и расчета таких электронных схем биомедицинского </w:t>
            </w:r>
            <w:r w:rsidRPr="003F362A">
              <w:rPr>
                <w:sz w:val="20"/>
                <w:szCs w:val="20"/>
              </w:rPr>
              <w:lastRenderedPageBreak/>
              <w:t>назначения.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Основы радиационных технологий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3F362A" w:rsidP="003F362A">
            <w:pPr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>Модуль предназначен для освоения студентами материала, касающегося физических процессов, протекающих при взаимодейств</w:t>
            </w:r>
            <w:proofErr w:type="gramStart"/>
            <w:r w:rsidRPr="003F362A">
              <w:rPr>
                <w:sz w:val="20"/>
                <w:szCs w:val="20"/>
              </w:rPr>
              <w:t>ии ио</w:t>
            </w:r>
            <w:proofErr w:type="gramEnd"/>
            <w:r w:rsidRPr="003F362A">
              <w:rPr>
                <w:sz w:val="20"/>
                <w:szCs w:val="20"/>
              </w:rPr>
              <w:t>низирующих излучений с веществом, лежащих в основе радиационных технологий, инструментов и методик для измерения и оценки активности и потоков частиц от различных типов источников излучений.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Биотехнические системы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3F362A" w:rsidP="003F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3F362A">
              <w:rPr>
                <w:sz w:val="20"/>
                <w:szCs w:val="20"/>
              </w:rPr>
              <w:t xml:space="preserve"> посвящен изучению методов и пр</w:t>
            </w:r>
            <w:r w:rsidRPr="003F362A">
              <w:rPr>
                <w:sz w:val="20"/>
                <w:szCs w:val="20"/>
              </w:rPr>
              <w:t>и</w:t>
            </w:r>
            <w:r w:rsidRPr="003F362A">
              <w:rPr>
                <w:sz w:val="20"/>
                <w:szCs w:val="20"/>
              </w:rPr>
              <w:t xml:space="preserve">емов анализа и создания биотехнических систем и технологий. Подробно рассматриваются процессы взаимодействия биологических и технических частей таких систем. Задачи </w:t>
            </w:r>
            <w:r>
              <w:rPr>
                <w:sz w:val="20"/>
                <w:szCs w:val="20"/>
              </w:rPr>
              <w:t>модуля</w:t>
            </w:r>
            <w:r w:rsidRPr="003F362A">
              <w:rPr>
                <w:sz w:val="20"/>
                <w:szCs w:val="20"/>
              </w:rPr>
              <w:t xml:space="preserve"> – показать возможность применения биотехнических систем и техн</w:t>
            </w:r>
            <w:r w:rsidRPr="003F362A">
              <w:rPr>
                <w:sz w:val="20"/>
                <w:szCs w:val="20"/>
              </w:rPr>
              <w:t>о</w:t>
            </w:r>
            <w:r w:rsidRPr="003F362A">
              <w:rPr>
                <w:sz w:val="20"/>
                <w:szCs w:val="20"/>
              </w:rPr>
              <w:t>логий в различных областях биологии и медицины.</w:t>
            </w:r>
            <w:r>
              <w:rPr>
                <w:sz w:val="20"/>
                <w:szCs w:val="20"/>
              </w:rPr>
              <w:t xml:space="preserve"> Кроме того, в</w:t>
            </w:r>
            <w:r w:rsidRPr="003F362A">
              <w:rPr>
                <w:sz w:val="20"/>
                <w:szCs w:val="20"/>
              </w:rPr>
              <w:t xml:space="preserve"> рамках изучения </w:t>
            </w:r>
            <w:r>
              <w:rPr>
                <w:sz w:val="20"/>
                <w:szCs w:val="20"/>
              </w:rPr>
              <w:t>модуля</w:t>
            </w:r>
            <w:r w:rsidRPr="003F362A">
              <w:rPr>
                <w:sz w:val="20"/>
                <w:szCs w:val="20"/>
              </w:rPr>
              <w:t xml:space="preserve"> рассматриваются вопросы и проблемы развития направления биомедицинской инженерии в зарубежных странах с целью ознакомления и обобщения зарубежного опыта в данной сфере.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386559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Медицинская физика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386559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proofErr w:type="gramStart"/>
            <w:r w:rsidRPr="003F362A">
              <w:rPr>
                <w:sz w:val="20"/>
                <w:szCs w:val="20"/>
              </w:rPr>
              <w:t>Модуль предназначен для освоения студентами материала, касающегося изменений</w:t>
            </w:r>
            <w:r>
              <w:rPr>
                <w:sz w:val="20"/>
                <w:szCs w:val="20"/>
              </w:rPr>
              <w:t>,</w:t>
            </w:r>
            <w:r w:rsidRPr="003F362A">
              <w:rPr>
                <w:sz w:val="20"/>
                <w:szCs w:val="20"/>
              </w:rPr>
              <w:t xml:space="preserve"> протекающих при взаимодействии излучения с биологическими объектами</w:t>
            </w:r>
            <w:r>
              <w:rPr>
                <w:sz w:val="20"/>
                <w:szCs w:val="20"/>
              </w:rPr>
              <w:t>; п</w:t>
            </w:r>
            <w:r w:rsidRPr="003F362A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я</w:t>
            </w:r>
            <w:r w:rsidRPr="003F362A">
              <w:rPr>
                <w:sz w:val="20"/>
                <w:szCs w:val="20"/>
              </w:rPr>
              <w:t xml:space="preserve"> и</w:t>
            </w:r>
            <w:r w:rsidRPr="003F362A">
              <w:rPr>
                <w:sz w:val="20"/>
                <w:szCs w:val="20"/>
              </w:rPr>
              <w:t>о</w:t>
            </w:r>
            <w:r w:rsidRPr="003F362A">
              <w:rPr>
                <w:sz w:val="20"/>
                <w:szCs w:val="20"/>
              </w:rPr>
              <w:t>низирующих излучений для диагностики и лечения, количественной и качественной оценки характера распределения энергии излучения в о</w:t>
            </w:r>
            <w:r w:rsidRPr="003F362A">
              <w:rPr>
                <w:sz w:val="20"/>
                <w:szCs w:val="20"/>
              </w:rPr>
              <w:t>б</w:t>
            </w:r>
            <w:r w:rsidRPr="003F362A">
              <w:rPr>
                <w:sz w:val="20"/>
                <w:szCs w:val="20"/>
              </w:rPr>
              <w:t>лучаемой среде</w:t>
            </w:r>
            <w:r>
              <w:rPr>
                <w:sz w:val="20"/>
                <w:szCs w:val="20"/>
              </w:rPr>
              <w:t>; и</w:t>
            </w:r>
            <w:r w:rsidRPr="003F362A">
              <w:rPr>
                <w:sz w:val="20"/>
                <w:szCs w:val="20"/>
              </w:rPr>
              <w:t>нструментов и методик для измерения и оценки активности и потоков частиц от различных типов источников излучений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Аппаратные средства радиационных технологий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62A" w:rsidRPr="003F362A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>Модуль относится к вариативной части образовательной программы, направлен на формирование результатов обучения, связанных с использованием ионизирующих излучений в медико-биологической практике.</w:t>
            </w:r>
          </w:p>
          <w:p w:rsidR="00020760" w:rsidRPr="00386559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 xml:space="preserve">Модуль посвящен изучению методов регистрации и детектирования ионизирующих излучений в </w:t>
            </w:r>
            <w:proofErr w:type="spellStart"/>
            <w:r w:rsidRPr="003F362A">
              <w:rPr>
                <w:sz w:val="20"/>
                <w:szCs w:val="20"/>
              </w:rPr>
              <w:t>радионуклидной</w:t>
            </w:r>
            <w:proofErr w:type="spellEnd"/>
            <w:r w:rsidRPr="003F362A">
              <w:rPr>
                <w:sz w:val="20"/>
                <w:szCs w:val="20"/>
              </w:rPr>
              <w:t xml:space="preserve"> диагностике; рассмотрению устройства и характеристик </w:t>
            </w:r>
            <w:proofErr w:type="spellStart"/>
            <w:proofErr w:type="gramStart"/>
            <w:r w:rsidRPr="003F362A">
              <w:rPr>
                <w:sz w:val="20"/>
                <w:szCs w:val="20"/>
              </w:rPr>
              <w:t>гамма-камер</w:t>
            </w:r>
            <w:proofErr w:type="spellEnd"/>
            <w:proofErr w:type="gramEnd"/>
            <w:r w:rsidRPr="003F362A">
              <w:rPr>
                <w:sz w:val="20"/>
                <w:szCs w:val="20"/>
              </w:rPr>
              <w:t xml:space="preserve">, ОФЭКТ и ПЭТ сканеров; знакомству с технологиями получения медицинских радионуклидов и радиофармпрепаратов, основами </w:t>
            </w:r>
            <w:proofErr w:type="spellStart"/>
            <w:r w:rsidRPr="003F362A">
              <w:rPr>
                <w:sz w:val="20"/>
                <w:szCs w:val="20"/>
              </w:rPr>
              <w:t>радиофармацевтики</w:t>
            </w:r>
            <w:proofErr w:type="spellEnd"/>
            <w:r w:rsidRPr="003F362A">
              <w:rPr>
                <w:sz w:val="20"/>
                <w:szCs w:val="20"/>
              </w:rPr>
              <w:t xml:space="preserve"> и механизмами локализации радиофармпрепаратов в исследуемых областях тела пациентов.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Конструирование электронной медицинской аппаратуры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62A" w:rsidRPr="003F362A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>Модуль относится к вариативной части образовательной программы, направлен на формирование результатов обучения, связанных с проектированием устройств, приборов, систем и комплексов биомедицинского и экологического назначения в соответствии с методическими и нормативными требованиями.</w:t>
            </w:r>
          </w:p>
          <w:p w:rsidR="00020760" w:rsidRPr="00386559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>Модуль посвящен рассмотрению конструирования как цепи последовательного принятия технических решений и их регламентированного документального оформления, направленных на реализацию конструкторской идеи в промышленный образец электронного медицинского устройства.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322FB5">
            <w:pPr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Поверка, безопасность, сертификация и надежность медицинской техники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62A" w:rsidRPr="003F362A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>Модуль относится к вариативной части образовательной программы, направлен на формирование результатов обучения, связанных с проектированием устройств, приборов, систем и комплексов биомедицинского и экологического назначения в соответствии с методическими и нормативными требованиями.</w:t>
            </w:r>
          </w:p>
          <w:p w:rsidR="00020760" w:rsidRPr="00386559" w:rsidRDefault="003F362A" w:rsidP="003F362A">
            <w:pPr>
              <w:ind w:left="33" w:right="34"/>
              <w:jc w:val="both"/>
              <w:rPr>
                <w:sz w:val="20"/>
                <w:szCs w:val="20"/>
              </w:rPr>
            </w:pPr>
            <w:r w:rsidRPr="003F362A">
              <w:rPr>
                <w:sz w:val="20"/>
                <w:szCs w:val="20"/>
              </w:rPr>
              <w:t>Модуль посвящен рассмотрению требований безопасности к медицинским изделиям, вопросов технического регулир</w:t>
            </w:r>
            <w:r w:rsidRPr="003F362A">
              <w:rPr>
                <w:sz w:val="20"/>
                <w:szCs w:val="20"/>
              </w:rPr>
              <w:t>о</w:t>
            </w:r>
            <w:r w:rsidRPr="003F362A">
              <w:rPr>
                <w:sz w:val="20"/>
                <w:szCs w:val="20"/>
              </w:rPr>
              <w:t>вания и безопасности, подтверждения соответствия медицинских изделий, методик испытаний и контроля качества медицинских изделий, их поверке.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 w:rsidP="00322FB5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Учебная</w:t>
            </w:r>
            <w:r w:rsidR="00322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преддипломная практики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472BA2">
              <w:rPr>
                <w:sz w:val="20"/>
                <w:szCs w:val="20"/>
              </w:rPr>
              <w:t xml:space="preserve">Целью проведения учебной практик является систематизация, расширение и закрепление специальных знаний, формирование у студентов навыков применения знаний и умений в профессиональной сфере. </w:t>
            </w:r>
          </w:p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472BA2">
              <w:rPr>
                <w:sz w:val="20"/>
                <w:szCs w:val="20"/>
              </w:rPr>
              <w:t>Основной задачей преддипломной практики является приобретение опыта в профессиональной деятельности, а также подбор необходимых материалов для выполнения выпускной квалификационной работы.</w:t>
            </w:r>
          </w:p>
        </w:tc>
      </w:tr>
      <w:tr w:rsidR="00322FB5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B5" w:rsidRPr="00E95255" w:rsidRDefault="00322FB5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B5" w:rsidRPr="008C19CA" w:rsidRDefault="00322FB5" w:rsidP="0032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магистра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FB5" w:rsidRPr="00472BA2" w:rsidRDefault="00322FB5" w:rsidP="00E03B01">
            <w:pPr>
              <w:ind w:left="33" w:right="34"/>
              <w:jc w:val="both"/>
              <w:rPr>
                <w:sz w:val="20"/>
                <w:szCs w:val="20"/>
              </w:rPr>
            </w:pPr>
            <w:r w:rsidRPr="00322FB5">
              <w:rPr>
                <w:sz w:val="20"/>
                <w:szCs w:val="20"/>
              </w:rPr>
              <w:t>Цель научно-исследовательской работы</w:t>
            </w:r>
            <w:r w:rsidR="00E03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22FB5">
              <w:rPr>
                <w:sz w:val="20"/>
                <w:szCs w:val="20"/>
              </w:rPr>
              <w:t xml:space="preserve"> подготовить магистранта к самостоятельной научно-исследовательской работе, основным результатом которой является написание и успешная защита магистерской диссертации, и прове</w:t>
            </w:r>
            <w:r w:rsidR="003F362A">
              <w:rPr>
                <w:sz w:val="20"/>
                <w:szCs w:val="20"/>
              </w:rPr>
              <w:t>дению научных исследований в со</w:t>
            </w:r>
            <w:r w:rsidRPr="00322FB5">
              <w:rPr>
                <w:sz w:val="20"/>
                <w:szCs w:val="20"/>
              </w:rPr>
              <w:t>ставе творческого коллектива.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32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20760">
              <w:rPr>
                <w:sz w:val="20"/>
                <w:szCs w:val="20"/>
              </w:rPr>
              <w:t>ыпускная квалификационная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322FB5" w:rsidP="00322FB5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ГИА включает </w:t>
            </w:r>
            <w:r w:rsidRPr="00472BA2">
              <w:rPr>
                <w:sz w:val="20"/>
                <w:szCs w:val="20"/>
              </w:rPr>
              <w:t>защит</w:t>
            </w:r>
            <w:r>
              <w:rPr>
                <w:sz w:val="20"/>
                <w:szCs w:val="20"/>
              </w:rPr>
              <w:t>у</w:t>
            </w:r>
            <w:r w:rsidRPr="00472BA2">
              <w:rPr>
                <w:sz w:val="20"/>
                <w:szCs w:val="20"/>
              </w:rPr>
              <w:t xml:space="preserve"> выпускной квалификационной работы в форме </w:t>
            </w:r>
            <w:r w:rsidR="00E03B01">
              <w:rPr>
                <w:sz w:val="20"/>
                <w:szCs w:val="20"/>
              </w:rPr>
              <w:t>магистерской диссертации</w:t>
            </w:r>
            <w:r w:rsidRPr="00472BA2">
              <w:rPr>
                <w:sz w:val="20"/>
                <w:szCs w:val="20"/>
              </w:rPr>
              <w:t>.</w:t>
            </w:r>
            <w:r w:rsidR="00E03B01">
              <w:rPr>
                <w:sz w:val="20"/>
                <w:szCs w:val="20"/>
              </w:rPr>
              <w:t xml:space="preserve"> </w:t>
            </w:r>
            <w:r w:rsidR="00020760" w:rsidRPr="00B81546">
              <w:rPr>
                <w:sz w:val="20"/>
                <w:szCs w:val="20"/>
              </w:rPr>
              <w:t>Целью государственной итоговой аттестации</w:t>
            </w:r>
            <w:r w:rsidR="00020760">
              <w:rPr>
                <w:sz w:val="20"/>
                <w:szCs w:val="20"/>
              </w:rPr>
              <w:t xml:space="preserve"> (ГИА)</w:t>
            </w:r>
            <w:r w:rsidR="00020760" w:rsidRPr="00B81546">
              <w:rPr>
                <w:sz w:val="20"/>
                <w:szCs w:val="20"/>
              </w:rPr>
              <w:t xml:space="preserve"> является установление уровня подготовленности обучающегося</w:t>
            </w:r>
            <w:r>
              <w:rPr>
                <w:sz w:val="20"/>
                <w:szCs w:val="20"/>
              </w:rPr>
              <w:t xml:space="preserve"> </w:t>
            </w:r>
            <w:r w:rsidR="00020760" w:rsidRPr="00B81546">
              <w:rPr>
                <w:sz w:val="20"/>
                <w:szCs w:val="20"/>
              </w:rPr>
              <w:t xml:space="preserve">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и </w:t>
            </w:r>
            <w:r w:rsidR="00020760">
              <w:rPr>
                <w:sz w:val="20"/>
                <w:szCs w:val="20"/>
              </w:rPr>
              <w:t>образовательной программы</w:t>
            </w:r>
            <w:r w:rsidR="00020760" w:rsidRPr="00B81546">
              <w:rPr>
                <w:sz w:val="20"/>
                <w:szCs w:val="20"/>
              </w:rPr>
              <w:t xml:space="preserve"> по направлению подготовки.</w:t>
            </w:r>
            <w:r w:rsidR="00020760">
              <w:rPr>
                <w:sz w:val="20"/>
                <w:szCs w:val="20"/>
              </w:rPr>
              <w:t xml:space="preserve"> 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proofErr w:type="spellStart"/>
      <w:r w:rsidR="008C19CA">
        <w:t>И.Н.Анцыгин</w:t>
      </w:r>
      <w:proofErr w:type="spellEnd"/>
      <w:r w:rsidR="00117920"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4B13"/>
    <w:multiLevelType w:val="hybridMultilevel"/>
    <w:tmpl w:val="D46AA0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2D3048F3"/>
    <w:multiLevelType w:val="hybridMultilevel"/>
    <w:tmpl w:val="96F005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F100B45"/>
    <w:multiLevelType w:val="hybridMultilevel"/>
    <w:tmpl w:val="F3300F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F474CD3"/>
    <w:multiLevelType w:val="hybridMultilevel"/>
    <w:tmpl w:val="E9D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4DCB"/>
    <w:multiLevelType w:val="hybridMultilevel"/>
    <w:tmpl w:val="3A2E751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594D2F48"/>
    <w:multiLevelType w:val="hybridMultilevel"/>
    <w:tmpl w:val="4F8C274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6AF32C78"/>
    <w:multiLevelType w:val="hybridMultilevel"/>
    <w:tmpl w:val="66320682"/>
    <w:lvl w:ilvl="0" w:tplc="8CDC388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BC52C0"/>
    <w:rsid w:val="00020760"/>
    <w:rsid w:val="00117920"/>
    <w:rsid w:val="00203325"/>
    <w:rsid w:val="00216D8B"/>
    <w:rsid w:val="00240165"/>
    <w:rsid w:val="002B2AC8"/>
    <w:rsid w:val="002E15E9"/>
    <w:rsid w:val="002F0151"/>
    <w:rsid w:val="00322FB5"/>
    <w:rsid w:val="00386559"/>
    <w:rsid w:val="003A6223"/>
    <w:rsid w:val="003F362A"/>
    <w:rsid w:val="00414597"/>
    <w:rsid w:val="00472BA2"/>
    <w:rsid w:val="004B267B"/>
    <w:rsid w:val="005019D3"/>
    <w:rsid w:val="00553833"/>
    <w:rsid w:val="005620E5"/>
    <w:rsid w:val="005A680F"/>
    <w:rsid w:val="005E3586"/>
    <w:rsid w:val="006348F8"/>
    <w:rsid w:val="00640828"/>
    <w:rsid w:val="00666CF6"/>
    <w:rsid w:val="006A0DBB"/>
    <w:rsid w:val="006A42CE"/>
    <w:rsid w:val="006D50CC"/>
    <w:rsid w:val="006F0EB5"/>
    <w:rsid w:val="006F2928"/>
    <w:rsid w:val="00751D13"/>
    <w:rsid w:val="0075577F"/>
    <w:rsid w:val="007A59F0"/>
    <w:rsid w:val="007E5ADF"/>
    <w:rsid w:val="00806FFC"/>
    <w:rsid w:val="008846D7"/>
    <w:rsid w:val="008B51CF"/>
    <w:rsid w:val="008C19CA"/>
    <w:rsid w:val="008C1F9D"/>
    <w:rsid w:val="0094031A"/>
    <w:rsid w:val="00946E1C"/>
    <w:rsid w:val="009519A3"/>
    <w:rsid w:val="00986028"/>
    <w:rsid w:val="00A1733A"/>
    <w:rsid w:val="00A21479"/>
    <w:rsid w:val="00A21C85"/>
    <w:rsid w:val="00A61FB6"/>
    <w:rsid w:val="00A9454C"/>
    <w:rsid w:val="00AC6C94"/>
    <w:rsid w:val="00AF5C71"/>
    <w:rsid w:val="00B03D2B"/>
    <w:rsid w:val="00B81546"/>
    <w:rsid w:val="00B9031E"/>
    <w:rsid w:val="00BC52C0"/>
    <w:rsid w:val="00C4121F"/>
    <w:rsid w:val="00C56D68"/>
    <w:rsid w:val="00D01173"/>
    <w:rsid w:val="00D71342"/>
    <w:rsid w:val="00DD30BE"/>
    <w:rsid w:val="00E03B01"/>
    <w:rsid w:val="00E4482C"/>
    <w:rsid w:val="00E76ACE"/>
    <w:rsid w:val="00E95255"/>
    <w:rsid w:val="00EC43B2"/>
    <w:rsid w:val="00F350B0"/>
    <w:rsid w:val="00F46C13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472BA2"/>
    <w:rPr>
      <w:rFonts w:ascii="Tahoma" w:hAnsi="Tahoma" w:cs="Tahoma"/>
      <w:spacing w:val="10"/>
      <w:sz w:val="8"/>
      <w:szCs w:val="8"/>
    </w:rPr>
  </w:style>
  <w:style w:type="character" w:customStyle="1" w:styleId="FontStyle41">
    <w:name w:val="Font Style41"/>
    <w:basedOn w:val="a0"/>
    <w:uiPriority w:val="99"/>
    <w:rsid w:val="00020760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9E4D-2B4D-4313-940B-C3DEEAD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890</Words>
  <Characters>7108</Characters>
  <Application>Microsoft Office Word</Application>
  <DocSecurity>0</DocSecurity>
  <Lines>507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Ирина</cp:lastModifiedBy>
  <cp:revision>5</cp:revision>
  <cp:lastPrinted>2013-11-12T03:35:00Z</cp:lastPrinted>
  <dcterms:created xsi:type="dcterms:W3CDTF">2016-05-06T04:08:00Z</dcterms:created>
  <dcterms:modified xsi:type="dcterms:W3CDTF">2016-05-06T05:17:00Z</dcterms:modified>
</cp:coreProperties>
</file>